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2280" w:right="2262"/>
        <w:jc w:val="center"/>
      </w:pPr>
      <w:r>
        <w:rPr/>
        <w:t>Women’s</w:t>
      </w:r>
      <w:r>
        <w:rPr>
          <w:spacing w:val="-12"/>
        </w:rPr>
        <w:t> </w:t>
      </w:r>
      <w:r>
        <w:rPr/>
        <w:t>Health</w:t>
      </w:r>
      <w:r>
        <w:rPr>
          <w:spacing w:val="-12"/>
        </w:rPr>
        <w:t> </w:t>
      </w:r>
      <w:r>
        <w:rPr/>
        <w:t>Initiative</w:t>
      </w:r>
      <w:r>
        <w:rPr>
          <w:spacing w:val="-13"/>
        </w:rPr>
        <w:t> </w:t>
      </w:r>
      <w:r>
        <w:rPr>
          <w:spacing w:val="-2"/>
        </w:rPr>
        <w:t>Attestation</w:t>
      </w:r>
    </w:p>
    <w:p>
      <w:pPr>
        <w:spacing w:before="190"/>
        <w:ind w:left="120" w:right="0" w:firstLine="0"/>
        <w:jc w:val="both"/>
        <w:rPr>
          <w:sz w:val="24"/>
        </w:rPr>
      </w:pPr>
      <w:r>
        <w:rPr>
          <w:sz w:val="22"/>
        </w:rPr>
        <w:t>I</w:t>
      </w:r>
      <w:r>
        <w:rPr>
          <w:spacing w:val="-4"/>
          <w:sz w:val="22"/>
        </w:rPr>
        <w:t> </w:t>
      </w:r>
      <w:r>
        <w:rPr>
          <w:sz w:val="22"/>
        </w:rPr>
        <w:t>attest</w:t>
      </w:r>
      <w:r>
        <w:rPr>
          <w:spacing w:val="-1"/>
          <w:sz w:val="22"/>
        </w:rPr>
        <w:t> </w:t>
      </w:r>
      <w:r>
        <w:rPr>
          <w:sz w:val="22"/>
        </w:rPr>
        <w:t>that</w:t>
      </w:r>
      <w:r>
        <w:rPr>
          <w:spacing w:val="-3"/>
          <w:sz w:val="22"/>
        </w:rPr>
        <w:t> </w:t>
      </w:r>
      <w:r>
        <w:rPr>
          <w:sz w:val="22"/>
        </w:rPr>
        <w:t>(name</w:t>
      </w:r>
      <w:r>
        <w:rPr>
          <w:spacing w:val="-4"/>
          <w:sz w:val="22"/>
        </w:rPr>
        <w:t> </w:t>
      </w:r>
      <w:r>
        <w:rPr>
          <w:sz w:val="22"/>
        </w:rPr>
        <w:t>of</w:t>
      </w:r>
      <w:r>
        <w:rPr>
          <w:spacing w:val="-1"/>
          <w:sz w:val="22"/>
        </w:rPr>
        <w:t> </w:t>
      </w:r>
      <w:r>
        <w:rPr>
          <w:sz w:val="22"/>
        </w:rPr>
        <w:t>practice)</w:t>
      </w:r>
      <w:r>
        <w:rPr>
          <w:spacing w:val="-1"/>
          <w:sz w:val="22"/>
        </w:rPr>
        <w:t> </w:t>
      </w:r>
      <w:r>
        <w:rPr>
          <w:color w:val="808080"/>
          <w:sz w:val="24"/>
        </w:rPr>
        <w:t>Click</w:t>
      </w:r>
      <w:r>
        <w:rPr>
          <w:color w:val="808080"/>
          <w:spacing w:val="-2"/>
          <w:sz w:val="24"/>
        </w:rPr>
        <w:t> </w:t>
      </w:r>
      <w:r>
        <w:rPr>
          <w:color w:val="808080"/>
          <w:sz w:val="24"/>
        </w:rPr>
        <w:t>or</w:t>
      </w:r>
      <w:r>
        <w:rPr>
          <w:color w:val="808080"/>
          <w:spacing w:val="-4"/>
          <w:sz w:val="24"/>
        </w:rPr>
        <w:t> </w:t>
      </w:r>
      <w:r>
        <w:rPr>
          <w:color w:val="808080"/>
          <w:sz w:val="24"/>
        </w:rPr>
        <w:t>tap</w:t>
      </w:r>
      <w:r>
        <w:rPr>
          <w:color w:val="808080"/>
          <w:spacing w:val="-3"/>
          <w:sz w:val="24"/>
        </w:rPr>
        <w:t> </w:t>
      </w:r>
      <w:r>
        <w:rPr>
          <w:color w:val="808080"/>
          <w:sz w:val="24"/>
        </w:rPr>
        <w:t>here</w:t>
      </w:r>
      <w:r>
        <w:rPr>
          <w:color w:val="808080"/>
          <w:spacing w:val="-2"/>
          <w:sz w:val="24"/>
        </w:rPr>
        <w:t> </w:t>
      </w:r>
      <w:r>
        <w:rPr>
          <w:color w:val="808080"/>
          <w:sz w:val="24"/>
        </w:rPr>
        <w:t>to</w:t>
      </w:r>
      <w:r>
        <w:rPr>
          <w:color w:val="808080"/>
          <w:spacing w:val="-3"/>
          <w:sz w:val="24"/>
        </w:rPr>
        <w:t> </w:t>
      </w:r>
      <w:r>
        <w:rPr>
          <w:color w:val="808080"/>
          <w:sz w:val="24"/>
        </w:rPr>
        <w:t>enter</w:t>
      </w:r>
      <w:r>
        <w:rPr>
          <w:color w:val="808080"/>
          <w:spacing w:val="-3"/>
          <w:sz w:val="24"/>
        </w:rPr>
        <w:t> </w:t>
      </w:r>
      <w:r>
        <w:rPr>
          <w:color w:val="808080"/>
          <w:spacing w:val="-2"/>
          <w:sz w:val="24"/>
        </w:rPr>
        <w:t>text.</w:t>
      </w:r>
    </w:p>
    <w:p>
      <w:pPr>
        <w:spacing w:line="259" w:lineRule="auto" w:before="23"/>
        <w:ind w:left="175" w:right="6413" w:hanging="56"/>
        <w:jc w:val="both"/>
        <w:rPr>
          <w:sz w:val="24"/>
        </w:rPr>
      </w:pPr>
      <w:r>
        <w:rPr>
          <w:sz w:val="22"/>
        </w:rPr>
        <w:t>Street</w:t>
      </w:r>
      <w:r>
        <w:rPr>
          <w:spacing w:val="-9"/>
          <w:sz w:val="22"/>
        </w:rPr>
        <w:t> </w:t>
      </w:r>
      <w:r>
        <w:rPr>
          <w:sz w:val="22"/>
        </w:rPr>
        <w:t>Address</w:t>
      </w:r>
      <w:r>
        <w:rPr>
          <w:spacing w:val="-7"/>
          <w:sz w:val="22"/>
        </w:rPr>
        <w:t> </w:t>
      </w:r>
      <w:r>
        <w:rPr>
          <w:sz w:val="22"/>
        </w:rPr>
        <w:t>City</w:t>
      </w:r>
      <w:r>
        <w:rPr>
          <w:spacing w:val="-7"/>
          <w:sz w:val="22"/>
        </w:rPr>
        <w:t> </w:t>
      </w:r>
      <w:r>
        <w:rPr>
          <w:sz w:val="22"/>
        </w:rPr>
        <w:t>State</w:t>
      </w:r>
      <w:r>
        <w:rPr>
          <w:spacing w:val="-9"/>
          <w:sz w:val="22"/>
        </w:rPr>
        <w:t> </w:t>
      </w:r>
      <w:r>
        <w:rPr>
          <w:sz w:val="22"/>
        </w:rPr>
        <w:t>ZIP</w:t>
      </w:r>
      <w:r>
        <w:rPr>
          <w:spacing w:val="-7"/>
          <w:sz w:val="22"/>
        </w:rPr>
        <w:t> </w:t>
      </w:r>
      <w:r>
        <w:rPr>
          <w:sz w:val="22"/>
        </w:rPr>
        <w:t>Code </w:t>
      </w:r>
      <w:r>
        <w:rPr>
          <w:color w:val="808080"/>
          <w:sz w:val="24"/>
        </w:rPr>
        <w:t>Click or tap here to enter text. Click or tap here to enter text.</w:t>
      </w:r>
    </w:p>
    <w:p>
      <w:pPr>
        <w:spacing w:line="292" w:lineRule="exact" w:before="0"/>
        <w:ind w:left="120" w:right="0" w:firstLine="0"/>
        <w:jc w:val="both"/>
        <w:rPr>
          <w:sz w:val="24"/>
        </w:rPr>
      </w:pPr>
      <w:r>
        <w:rPr>
          <w:sz w:val="22"/>
        </w:rPr>
        <w:t>Office</w:t>
      </w:r>
      <w:r>
        <w:rPr>
          <w:spacing w:val="-4"/>
          <w:sz w:val="22"/>
        </w:rPr>
        <w:t> </w:t>
      </w:r>
      <w:r>
        <w:rPr>
          <w:sz w:val="22"/>
        </w:rPr>
        <w:t>Telephone</w:t>
      </w:r>
      <w:r>
        <w:rPr>
          <w:spacing w:val="4"/>
          <w:sz w:val="22"/>
        </w:rPr>
        <w:t> </w:t>
      </w:r>
      <w:r>
        <w:rPr>
          <w:color w:val="808080"/>
          <w:sz w:val="24"/>
        </w:rPr>
        <w:t>Click</w:t>
      </w:r>
      <w:r>
        <w:rPr>
          <w:color w:val="808080"/>
          <w:spacing w:val="-3"/>
          <w:sz w:val="24"/>
        </w:rPr>
        <w:t> </w:t>
      </w:r>
      <w:r>
        <w:rPr>
          <w:color w:val="808080"/>
          <w:sz w:val="24"/>
        </w:rPr>
        <w:t>or</w:t>
      </w:r>
      <w:r>
        <w:rPr>
          <w:color w:val="808080"/>
          <w:spacing w:val="-4"/>
          <w:sz w:val="24"/>
        </w:rPr>
        <w:t> </w:t>
      </w:r>
      <w:r>
        <w:rPr>
          <w:color w:val="808080"/>
          <w:sz w:val="24"/>
        </w:rPr>
        <w:t>tap here</w:t>
      </w:r>
      <w:r>
        <w:rPr>
          <w:color w:val="808080"/>
          <w:spacing w:val="-3"/>
          <w:sz w:val="24"/>
        </w:rPr>
        <w:t> </w:t>
      </w:r>
      <w:r>
        <w:rPr>
          <w:color w:val="808080"/>
          <w:sz w:val="24"/>
        </w:rPr>
        <w:t>to</w:t>
      </w:r>
      <w:r>
        <w:rPr>
          <w:color w:val="808080"/>
          <w:spacing w:val="-3"/>
          <w:sz w:val="24"/>
        </w:rPr>
        <w:t> </w:t>
      </w:r>
      <w:r>
        <w:rPr>
          <w:color w:val="808080"/>
          <w:sz w:val="24"/>
        </w:rPr>
        <w:t>enter</w:t>
      </w:r>
      <w:r>
        <w:rPr>
          <w:color w:val="808080"/>
          <w:spacing w:val="-3"/>
          <w:sz w:val="24"/>
        </w:rPr>
        <w:t> </w:t>
      </w:r>
      <w:r>
        <w:rPr>
          <w:color w:val="808080"/>
          <w:spacing w:val="-4"/>
          <w:sz w:val="24"/>
        </w:rPr>
        <w:t>text.</w:t>
      </w:r>
    </w:p>
    <w:p>
      <w:pPr>
        <w:spacing w:before="24"/>
        <w:ind w:left="170" w:right="0" w:firstLine="0"/>
        <w:jc w:val="both"/>
        <w:rPr>
          <w:sz w:val="24"/>
        </w:rPr>
      </w:pPr>
      <w:r>
        <w:rPr>
          <w:sz w:val="22"/>
        </w:rPr>
        <w:t>Contac</w:t>
      </w:r>
      <w:r>
        <w:rPr>
          <w:spacing w:val="-2"/>
          <w:sz w:val="22"/>
        </w:rPr>
        <w:t> </w:t>
      </w:r>
      <w:r>
        <w:rPr>
          <w:sz w:val="22"/>
        </w:rPr>
        <w:t>E-Mail</w:t>
      </w:r>
      <w:r>
        <w:rPr>
          <w:spacing w:val="-2"/>
          <w:sz w:val="22"/>
        </w:rPr>
        <w:t> </w:t>
      </w:r>
      <w:r>
        <w:rPr>
          <w:sz w:val="22"/>
        </w:rPr>
        <w:t>Address</w:t>
      </w:r>
      <w:r>
        <w:rPr>
          <w:spacing w:val="1"/>
          <w:sz w:val="22"/>
        </w:rPr>
        <w:t> </w:t>
      </w:r>
      <w:r>
        <w:rPr>
          <w:color w:val="808080"/>
          <w:sz w:val="24"/>
        </w:rPr>
        <w:t>Click</w:t>
      </w:r>
      <w:r>
        <w:rPr>
          <w:color w:val="808080"/>
          <w:spacing w:val="-2"/>
          <w:sz w:val="24"/>
        </w:rPr>
        <w:t> </w:t>
      </w:r>
      <w:r>
        <w:rPr>
          <w:color w:val="808080"/>
          <w:sz w:val="24"/>
        </w:rPr>
        <w:t>or</w:t>
      </w:r>
      <w:r>
        <w:rPr>
          <w:color w:val="808080"/>
          <w:spacing w:val="-1"/>
          <w:sz w:val="24"/>
        </w:rPr>
        <w:t> </w:t>
      </w:r>
      <w:r>
        <w:rPr>
          <w:color w:val="808080"/>
          <w:sz w:val="24"/>
        </w:rPr>
        <w:t>tap</w:t>
      </w:r>
      <w:r>
        <w:rPr>
          <w:color w:val="808080"/>
          <w:spacing w:val="-3"/>
          <w:sz w:val="24"/>
        </w:rPr>
        <w:t> </w:t>
      </w:r>
      <w:r>
        <w:rPr>
          <w:color w:val="808080"/>
          <w:sz w:val="24"/>
        </w:rPr>
        <w:t>here</w:t>
      </w:r>
      <w:r>
        <w:rPr>
          <w:color w:val="808080"/>
          <w:spacing w:val="-3"/>
          <w:sz w:val="24"/>
        </w:rPr>
        <w:t> </w:t>
      </w:r>
      <w:r>
        <w:rPr>
          <w:color w:val="808080"/>
          <w:sz w:val="24"/>
        </w:rPr>
        <w:t>to</w:t>
      </w:r>
      <w:r>
        <w:rPr>
          <w:color w:val="808080"/>
          <w:spacing w:val="-3"/>
          <w:sz w:val="24"/>
        </w:rPr>
        <w:t> </w:t>
      </w:r>
      <w:r>
        <w:rPr>
          <w:color w:val="808080"/>
          <w:sz w:val="24"/>
        </w:rPr>
        <w:t>enter</w:t>
      </w:r>
      <w:r>
        <w:rPr>
          <w:color w:val="808080"/>
          <w:spacing w:val="-3"/>
          <w:sz w:val="24"/>
        </w:rPr>
        <w:t> </w:t>
      </w:r>
      <w:r>
        <w:rPr>
          <w:color w:val="808080"/>
          <w:spacing w:val="-2"/>
          <w:sz w:val="24"/>
        </w:rPr>
        <w:t>text.</w:t>
      </w:r>
    </w:p>
    <w:p>
      <w:pPr>
        <w:pStyle w:val="BodyText"/>
        <w:rPr>
          <w:sz w:val="24"/>
        </w:rPr>
      </w:pPr>
    </w:p>
    <w:p>
      <w:pPr>
        <w:spacing w:before="180"/>
        <w:ind w:left="119" w:right="0" w:firstLine="0"/>
        <w:jc w:val="both"/>
        <w:rPr>
          <w:sz w:val="22"/>
        </w:rPr>
      </w:pPr>
      <w:r>
        <w:rPr>
          <w:b/>
          <w:sz w:val="22"/>
        </w:rPr>
        <w:t>Practice</w:t>
      </w:r>
      <w:r>
        <w:rPr>
          <w:b/>
          <w:spacing w:val="-8"/>
          <w:sz w:val="22"/>
        </w:rPr>
        <w:t> </w:t>
      </w:r>
      <w:r>
        <w:rPr>
          <w:b/>
          <w:sz w:val="22"/>
        </w:rPr>
        <w:t>Type</w:t>
      </w:r>
      <w:r>
        <w:rPr>
          <w:b/>
          <w:spacing w:val="-3"/>
          <w:sz w:val="22"/>
        </w:rPr>
        <w:t> </w:t>
      </w:r>
      <w:r>
        <w:rPr>
          <w:sz w:val="22"/>
        </w:rPr>
        <w:t>(check</w:t>
      </w:r>
      <w:r>
        <w:rPr>
          <w:spacing w:val="-4"/>
          <w:sz w:val="22"/>
        </w:rPr>
        <w:t> one):</w:t>
      </w:r>
    </w:p>
    <w:p>
      <w:pPr>
        <w:pStyle w:val="ListParagraph"/>
        <w:numPr>
          <w:ilvl w:val="0"/>
          <w:numId w:val="1"/>
        </w:numPr>
        <w:tabs>
          <w:tab w:pos="479" w:val="left" w:leader="none"/>
          <w:tab w:pos="481" w:val="left" w:leader="none"/>
        </w:tabs>
        <w:spacing w:line="259" w:lineRule="auto" w:before="183" w:after="0"/>
        <w:ind w:left="120" w:right="428" w:hanging="1"/>
        <w:jc w:val="left"/>
        <w:rPr>
          <w:sz w:val="22"/>
        </w:rPr>
      </w:pPr>
      <w:r>
        <w:rPr>
          <w:sz w:val="22"/>
        </w:rPr>
        <w:t>A</w:t>
      </w:r>
      <w:r>
        <w:rPr>
          <w:spacing w:val="-3"/>
          <w:sz w:val="22"/>
        </w:rPr>
        <w:t> </w:t>
      </w:r>
      <w:r>
        <w:rPr>
          <w:sz w:val="22"/>
        </w:rPr>
        <w:t>gynecology,</w:t>
      </w:r>
      <w:r>
        <w:rPr>
          <w:spacing w:val="-5"/>
          <w:sz w:val="22"/>
        </w:rPr>
        <w:t> </w:t>
      </w:r>
      <w:r>
        <w:rPr>
          <w:sz w:val="22"/>
        </w:rPr>
        <w:t>maternal</w:t>
      </w:r>
      <w:r>
        <w:rPr>
          <w:spacing w:val="-3"/>
          <w:sz w:val="22"/>
        </w:rPr>
        <w:t> </w:t>
      </w:r>
      <w:r>
        <w:rPr>
          <w:sz w:val="22"/>
        </w:rPr>
        <w:t>fetal</w:t>
      </w:r>
      <w:r>
        <w:rPr>
          <w:spacing w:val="-3"/>
          <w:sz w:val="22"/>
        </w:rPr>
        <w:t> </w:t>
      </w:r>
      <w:r>
        <w:rPr>
          <w:sz w:val="22"/>
        </w:rPr>
        <w:t>medicine,</w:t>
      </w:r>
      <w:r>
        <w:rPr>
          <w:spacing w:val="-5"/>
          <w:sz w:val="22"/>
        </w:rPr>
        <w:t> </w:t>
      </w:r>
      <w:r>
        <w:rPr>
          <w:sz w:val="22"/>
        </w:rPr>
        <w:t>obstetric,</w:t>
      </w:r>
      <w:r>
        <w:rPr>
          <w:spacing w:val="-3"/>
          <w:sz w:val="22"/>
        </w:rPr>
        <w:t> </w:t>
      </w:r>
      <w:r>
        <w:rPr>
          <w:sz w:val="22"/>
        </w:rPr>
        <w:t>reproductive</w:t>
      </w:r>
      <w:r>
        <w:rPr>
          <w:spacing w:val="-2"/>
          <w:sz w:val="22"/>
        </w:rPr>
        <w:t> </w:t>
      </w:r>
      <w:r>
        <w:rPr>
          <w:sz w:val="22"/>
        </w:rPr>
        <w:t>health,</w:t>
      </w:r>
      <w:r>
        <w:rPr>
          <w:spacing w:val="-5"/>
          <w:sz w:val="22"/>
        </w:rPr>
        <w:t> </w:t>
      </w:r>
      <w:r>
        <w:rPr>
          <w:sz w:val="22"/>
        </w:rPr>
        <w:t>or</w:t>
      </w:r>
      <w:r>
        <w:rPr>
          <w:spacing w:val="-3"/>
          <w:sz w:val="22"/>
        </w:rPr>
        <w:t> </w:t>
      </w:r>
      <w:r>
        <w:rPr>
          <w:sz w:val="22"/>
        </w:rPr>
        <w:t>family</w:t>
      </w:r>
      <w:r>
        <w:rPr>
          <w:spacing w:val="-2"/>
          <w:sz w:val="22"/>
        </w:rPr>
        <w:t> </w:t>
      </w:r>
      <w:r>
        <w:rPr>
          <w:sz w:val="22"/>
        </w:rPr>
        <w:t>planning</w:t>
      </w:r>
      <w:r>
        <w:rPr>
          <w:spacing w:val="-4"/>
          <w:sz w:val="22"/>
        </w:rPr>
        <w:t> </w:t>
      </w:r>
      <w:r>
        <w:rPr>
          <w:sz w:val="22"/>
        </w:rPr>
        <w:t>medical practice, specializing in providing women’s preventive services as defined by the American Congress of Obstetricians and Gynecologists.</w:t>
      </w:r>
    </w:p>
    <w:p>
      <w:pPr>
        <w:pStyle w:val="ListParagraph"/>
        <w:numPr>
          <w:ilvl w:val="0"/>
          <w:numId w:val="1"/>
        </w:numPr>
        <w:tabs>
          <w:tab w:pos="480" w:val="left" w:leader="none"/>
          <w:tab w:pos="481" w:val="left" w:leader="none"/>
        </w:tabs>
        <w:spacing w:line="259" w:lineRule="auto" w:before="0" w:after="0"/>
        <w:ind w:left="120" w:right="492" w:firstLine="0"/>
        <w:jc w:val="left"/>
        <w:rPr>
          <w:sz w:val="22"/>
        </w:rPr>
      </w:pPr>
      <w:r>
        <w:rPr>
          <w:sz w:val="22"/>
        </w:rPr>
        <w:t>A</w:t>
      </w:r>
      <w:r>
        <w:rPr>
          <w:spacing w:val="-3"/>
          <w:sz w:val="22"/>
        </w:rPr>
        <w:t> </w:t>
      </w:r>
      <w:r>
        <w:rPr>
          <w:sz w:val="22"/>
        </w:rPr>
        <w:t>mixed-specialty</w:t>
      </w:r>
      <w:r>
        <w:rPr>
          <w:spacing w:val="-4"/>
          <w:sz w:val="22"/>
        </w:rPr>
        <w:t> </w:t>
      </w:r>
      <w:r>
        <w:rPr>
          <w:sz w:val="22"/>
        </w:rPr>
        <w:t>medical</w:t>
      </w:r>
      <w:r>
        <w:rPr>
          <w:spacing w:val="-8"/>
          <w:sz w:val="22"/>
        </w:rPr>
        <w:t> </w:t>
      </w:r>
      <w:r>
        <w:rPr>
          <w:sz w:val="22"/>
        </w:rPr>
        <w:t>practice</w:t>
      </w:r>
      <w:r>
        <w:rPr>
          <w:spacing w:val="-5"/>
          <w:sz w:val="22"/>
        </w:rPr>
        <w:t> </w:t>
      </w:r>
      <w:r>
        <w:rPr>
          <w:sz w:val="22"/>
        </w:rPr>
        <w:t>with</w:t>
      </w:r>
      <w:r>
        <w:rPr>
          <w:spacing w:val="-4"/>
          <w:sz w:val="22"/>
        </w:rPr>
        <w:t> </w:t>
      </w:r>
      <w:r>
        <w:rPr>
          <w:sz w:val="22"/>
        </w:rPr>
        <w:t>board-certified</w:t>
      </w:r>
      <w:r>
        <w:rPr>
          <w:spacing w:val="-4"/>
          <w:sz w:val="22"/>
        </w:rPr>
        <w:t> </w:t>
      </w:r>
      <w:r>
        <w:rPr>
          <w:sz w:val="22"/>
        </w:rPr>
        <w:t>obstetric</w:t>
      </w:r>
      <w:r>
        <w:rPr>
          <w:spacing w:val="-5"/>
          <w:sz w:val="22"/>
        </w:rPr>
        <w:t> </w:t>
      </w:r>
      <w:r>
        <w:rPr>
          <w:sz w:val="22"/>
        </w:rPr>
        <w:t>or</w:t>
      </w:r>
      <w:r>
        <w:rPr>
          <w:spacing w:val="-3"/>
          <w:sz w:val="22"/>
        </w:rPr>
        <w:t> </w:t>
      </w:r>
      <w:r>
        <w:rPr>
          <w:sz w:val="22"/>
        </w:rPr>
        <w:t>gynecology</w:t>
      </w:r>
      <w:r>
        <w:rPr>
          <w:spacing w:val="-2"/>
          <w:sz w:val="22"/>
        </w:rPr>
        <w:t> </w:t>
      </w:r>
      <w:r>
        <w:rPr>
          <w:sz w:val="22"/>
        </w:rPr>
        <w:t>providers</w:t>
      </w:r>
      <w:r>
        <w:rPr>
          <w:spacing w:val="-3"/>
          <w:sz w:val="22"/>
        </w:rPr>
        <w:t> </w:t>
      </w:r>
      <w:r>
        <w:rPr>
          <w:sz w:val="22"/>
        </w:rPr>
        <w:t>whose primary scope of services is women’s preventive services as defined by the American Congress of Obstetricians and Gynecologists.</w:t>
      </w:r>
    </w:p>
    <w:p>
      <w:pPr>
        <w:pStyle w:val="ListParagraph"/>
        <w:numPr>
          <w:ilvl w:val="0"/>
          <w:numId w:val="1"/>
        </w:numPr>
        <w:tabs>
          <w:tab w:pos="480" w:val="left" w:leader="none"/>
          <w:tab w:pos="481" w:val="left" w:leader="none"/>
        </w:tabs>
        <w:spacing w:line="279" w:lineRule="exact" w:before="0" w:after="0"/>
        <w:ind w:left="480" w:right="0" w:hanging="361"/>
        <w:jc w:val="left"/>
        <w:rPr>
          <w:sz w:val="22"/>
        </w:rPr>
      </w:pPr>
      <w:r>
        <w:rPr>
          <w:sz w:val="22"/>
        </w:rPr>
        <w:t>A</w:t>
      </w:r>
      <w:r>
        <w:rPr>
          <w:spacing w:val="-7"/>
          <w:sz w:val="22"/>
        </w:rPr>
        <w:t> </w:t>
      </w:r>
      <w:r>
        <w:rPr>
          <w:sz w:val="22"/>
        </w:rPr>
        <w:t>Vermont</w:t>
      </w:r>
      <w:r>
        <w:rPr>
          <w:spacing w:val="-7"/>
          <w:sz w:val="22"/>
        </w:rPr>
        <w:t> </w:t>
      </w:r>
      <w:r>
        <w:rPr>
          <w:sz w:val="22"/>
        </w:rPr>
        <w:t>Blueprint</w:t>
      </w:r>
      <w:r>
        <w:rPr>
          <w:spacing w:val="-4"/>
          <w:sz w:val="22"/>
        </w:rPr>
        <w:t> </w:t>
      </w:r>
      <w:r>
        <w:rPr>
          <w:sz w:val="22"/>
        </w:rPr>
        <w:t>for</w:t>
      </w:r>
      <w:r>
        <w:rPr>
          <w:spacing w:val="-5"/>
          <w:sz w:val="22"/>
        </w:rPr>
        <w:t> </w:t>
      </w:r>
      <w:r>
        <w:rPr>
          <w:sz w:val="22"/>
        </w:rPr>
        <w:t>Health</w:t>
      </w:r>
      <w:r>
        <w:rPr>
          <w:spacing w:val="-6"/>
          <w:sz w:val="22"/>
        </w:rPr>
        <w:t> </w:t>
      </w:r>
      <w:r>
        <w:rPr>
          <w:sz w:val="22"/>
        </w:rPr>
        <w:t>Patient-Centered</w:t>
      </w:r>
      <w:r>
        <w:rPr>
          <w:spacing w:val="-7"/>
          <w:sz w:val="22"/>
        </w:rPr>
        <w:t> </w:t>
      </w:r>
      <w:r>
        <w:rPr>
          <w:sz w:val="22"/>
        </w:rPr>
        <w:t>Medical</w:t>
      </w:r>
      <w:r>
        <w:rPr>
          <w:spacing w:val="-5"/>
          <w:sz w:val="22"/>
        </w:rPr>
        <w:t> </w:t>
      </w:r>
      <w:r>
        <w:rPr>
          <w:sz w:val="22"/>
        </w:rPr>
        <w:t>Home</w:t>
      </w:r>
      <w:r>
        <w:rPr>
          <w:spacing w:val="-7"/>
          <w:sz w:val="22"/>
        </w:rPr>
        <w:t> </w:t>
      </w:r>
      <w:r>
        <w:rPr>
          <w:sz w:val="22"/>
        </w:rPr>
        <w:t>(Blueprint</w:t>
      </w:r>
      <w:r>
        <w:rPr>
          <w:spacing w:val="-6"/>
          <w:sz w:val="22"/>
        </w:rPr>
        <w:t> </w:t>
      </w:r>
      <w:r>
        <w:rPr>
          <w:spacing w:val="-2"/>
          <w:sz w:val="22"/>
        </w:rPr>
        <w:t>PCMH).</w:t>
      </w:r>
    </w:p>
    <w:p>
      <w:pPr>
        <w:pStyle w:val="BodyText"/>
        <w:rPr>
          <w:sz w:val="28"/>
        </w:rPr>
      </w:pPr>
    </w:p>
    <w:p>
      <w:pPr>
        <w:pStyle w:val="BodyText"/>
        <w:spacing w:before="7"/>
        <w:rPr>
          <w:sz w:val="23"/>
        </w:rPr>
      </w:pPr>
    </w:p>
    <w:p>
      <w:pPr>
        <w:pStyle w:val="Heading3"/>
        <w:spacing w:before="1"/>
        <w:jc w:val="both"/>
      </w:pPr>
      <w:r>
        <w:rPr/>
        <w:t>Provider</w:t>
      </w:r>
      <w:r>
        <w:rPr>
          <w:spacing w:val="-6"/>
        </w:rPr>
        <w:t> </w:t>
      </w:r>
      <w:r>
        <w:rPr/>
        <w:t>Billing</w:t>
      </w:r>
      <w:r>
        <w:rPr>
          <w:spacing w:val="-7"/>
        </w:rPr>
        <w:t> </w:t>
      </w:r>
      <w:r>
        <w:rPr/>
        <w:t>Information</w:t>
      </w:r>
      <w:r>
        <w:rPr>
          <w:spacing w:val="-7"/>
        </w:rPr>
        <w:t> </w:t>
      </w:r>
      <w:r>
        <w:rPr/>
        <w:t>for</w:t>
      </w:r>
      <w:r>
        <w:rPr>
          <w:spacing w:val="-5"/>
        </w:rPr>
        <w:t> </w:t>
      </w:r>
      <w:r>
        <w:rPr>
          <w:spacing w:val="-2"/>
        </w:rPr>
        <w:t>Attribution</w:t>
      </w:r>
    </w:p>
    <w:p>
      <w:pPr>
        <w:pStyle w:val="BodyText"/>
        <w:spacing w:line="259" w:lineRule="auto" w:before="180"/>
        <w:ind w:left="120" w:right="106"/>
      </w:pPr>
      <w:r>
        <w:rPr/>
        <w:t>I attest that the list of providers registered with the State for the Women’s Health Initiative (WHI) is up to</w:t>
      </w:r>
      <w:r>
        <w:rPr>
          <w:spacing w:val="-1"/>
        </w:rPr>
        <w:t> </w:t>
      </w:r>
      <w:r>
        <w:rPr/>
        <w:t>date</w:t>
      </w:r>
      <w:r>
        <w:rPr>
          <w:spacing w:val="-4"/>
        </w:rPr>
        <w:t> </w:t>
      </w:r>
      <w:r>
        <w:rPr/>
        <w:t>with</w:t>
      </w:r>
      <w:r>
        <w:rPr>
          <w:spacing w:val="-3"/>
        </w:rPr>
        <w:t> </w:t>
      </w:r>
      <w:r>
        <w:rPr/>
        <w:t>the</w:t>
      </w:r>
      <w:r>
        <w:rPr>
          <w:spacing w:val="-4"/>
        </w:rPr>
        <w:t> </w:t>
      </w:r>
      <w:r>
        <w:rPr/>
        <w:t>necessary</w:t>
      </w:r>
      <w:r>
        <w:rPr>
          <w:spacing w:val="-6"/>
        </w:rPr>
        <w:t> </w:t>
      </w:r>
      <w:r>
        <w:rPr/>
        <w:t>billing</w:t>
      </w:r>
      <w:r>
        <w:rPr>
          <w:spacing w:val="-3"/>
        </w:rPr>
        <w:t> </w:t>
      </w:r>
      <w:r>
        <w:rPr/>
        <w:t>information</w:t>
      </w:r>
      <w:r>
        <w:rPr>
          <w:spacing w:val="-3"/>
        </w:rPr>
        <w:t> </w:t>
      </w:r>
      <w:r>
        <w:rPr/>
        <w:t>and</w:t>
      </w:r>
      <w:r>
        <w:rPr>
          <w:spacing w:val="-3"/>
        </w:rPr>
        <w:t> </w:t>
      </w:r>
      <w:r>
        <w:rPr/>
        <w:t>includes</w:t>
      </w:r>
      <w:r>
        <w:rPr>
          <w:spacing w:val="-2"/>
        </w:rPr>
        <w:t> </w:t>
      </w:r>
      <w:r>
        <w:rPr/>
        <w:t>only</w:t>
      </w:r>
      <w:r>
        <w:rPr>
          <w:spacing w:val="-4"/>
        </w:rPr>
        <w:t> </w:t>
      </w:r>
      <w:r>
        <w:rPr/>
        <w:t>those</w:t>
      </w:r>
      <w:r>
        <w:rPr>
          <w:spacing w:val="-1"/>
        </w:rPr>
        <w:t> </w:t>
      </w:r>
      <w:r>
        <w:rPr/>
        <w:t>providers</w:t>
      </w:r>
      <w:r>
        <w:rPr>
          <w:spacing w:val="-4"/>
        </w:rPr>
        <w:t> </w:t>
      </w:r>
      <w:r>
        <w:rPr/>
        <w:t>who</w:t>
      </w:r>
      <w:r>
        <w:rPr>
          <w:spacing w:val="-3"/>
        </w:rPr>
        <w:t> </w:t>
      </w:r>
      <w:r>
        <w:rPr/>
        <w:t>meet</w:t>
      </w:r>
      <w:r>
        <w:rPr>
          <w:spacing w:val="-4"/>
        </w:rPr>
        <w:t> </w:t>
      </w:r>
      <w:r>
        <w:rPr/>
        <w:t>the</w:t>
      </w:r>
      <w:r>
        <w:rPr>
          <w:spacing w:val="-1"/>
        </w:rPr>
        <w:t> </w:t>
      </w:r>
      <w:r>
        <w:rPr/>
        <w:t>criteria</w:t>
      </w:r>
      <w:r>
        <w:rPr>
          <w:spacing w:val="-4"/>
        </w:rPr>
        <w:t> </w:t>
      </w:r>
      <w:r>
        <w:rPr/>
        <w:t>as a women’s health provider as defined by the Vermont Blueprint for Health Implementation Manual and whose</w:t>
      </w:r>
      <w:r>
        <w:rPr>
          <w:spacing w:val="-1"/>
        </w:rPr>
        <w:t> </w:t>
      </w:r>
      <w:r>
        <w:rPr/>
        <w:t>primary scope of</w:t>
      </w:r>
      <w:r>
        <w:rPr>
          <w:spacing w:val="-1"/>
        </w:rPr>
        <w:t> </w:t>
      </w:r>
      <w:r>
        <w:rPr/>
        <w:t>services</w:t>
      </w:r>
      <w:r>
        <w:rPr>
          <w:spacing w:val="-1"/>
        </w:rPr>
        <w:t> </w:t>
      </w:r>
      <w:r>
        <w:rPr/>
        <w:t>is women’s</w:t>
      </w:r>
      <w:r>
        <w:rPr>
          <w:spacing w:val="-1"/>
        </w:rPr>
        <w:t> </w:t>
      </w:r>
      <w:r>
        <w:rPr/>
        <w:t>preventive services</w:t>
      </w:r>
      <w:r>
        <w:rPr>
          <w:spacing w:val="-1"/>
        </w:rPr>
        <w:t> </w:t>
      </w:r>
      <w:r>
        <w:rPr/>
        <w:t>as defined by the American Congress</w:t>
      </w:r>
      <w:r>
        <w:rPr>
          <w:spacing w:val="-1"/>
        </w:rPr>
        <w:t> </w:t>
      </w:r>
      <w:r>
        <w:rPr/>
        <w:t>of Obstetricians and Gynecologists. Any changes in the status of providers in the Practices will be reported to the Vermont Blueprint for Health directly or their local designee within 2 weeks of the change.</w:t>
      </w:r>
    </w:p>
    <w:p>
      <w:pPr>
        <w:pStyle w:val="BodyText"/>
      </w:pPr>
    </w:p>
    <w:p>
      <w:pPr>
        <w:pStyle w:val="BodyText"/>
        <w:spacing w:before="7"/>
        <w:rPr>
          <w:sz w:val="25"/>
        </w:rPr>
      </w:pPr>
    </w:p>
    <w:p>
      <w:pPr>
        <w:pStyle w:val="Heading1"/>
        <w:spacing w:before="0"/>
      </w:pPr>
      <w:r>
        <w:rPr/>
        <w:t>Practice</w:t>
      </w:r>
      <w:r>
        <w:rPr>
          <w:spacing w:val="-14"/>
        </w:rPr>
        <w:t> </w:t>
      </w:r>
      <w:r>
        <w:rPr>
          <w:spacing w:val="-2"/>
        </w:rPr>
        <w:t>Commitment</w:t>
      </w:r>
    </w:p>
    <w:p>
      <w:pPr>
        <w:pStyle w:val="BodyText"/>
        <w:spacing w:line="259" w:lineRule="auto" w:before="190"/>
        <w:ind w:left="119" w:right="106"/>
      </w:pPr>
      <w:r>
        <w:rPr/>
        <w:t>By</w:t>
      </w:r>
      <w:r>
        <w:rPr>
          <w:spacing w:val="-1"/>
        </w:rPr>
        <w:t> </w:t>
      </w:r>
      <w:r>
        <w:rPr/>
        <w:t>accepting</w:t>
      </w:r>
      <w:r>
        <w:rPr>
          <w:spacing w:val="-3"/>
        </w:rPr>
        <w:t> </w:t>
      </w:r>
      <w:r>
        <w:rPr/>
        <w:t>funds</w:t>
      </w:r>
      <w:r>
        <w:rPr>
          <w:spacing w:val="-2"/>
        </w:rPr>
        <w:t> </w:t>
      </w:r>
      <w:r>
        <w:rPr/>
        <w:t>under</w:t>
      </w:r>
      <w:r>
        <w:rPr>
          <w:spacing w:val="-2"/>
        </w:rPr>
        <w:t> </w:t>
      </w:r>
      <w:r>
        <w:rPr/>
        <w:t>the</w:t>
      </w:r>
      <w:r>
        <w:rPr>
          <w:spacing w:val="-1"/>
        </w:rPr>
        <w:t> </w:t>
      </w:r>
      <w:r>
        <w:rPr/>
        <w:t>Women’s</w:t>
      </w:r>
      <w:r>
        <w:rPr>
          <w:spacing w:val="-2"/>
        </w:rPr>
        <w:t> </w:t>
      </w:r>
      <w:r>
        <w:rPr/>
        <w:t>Health</w:t>
      </w:r>
      <w:r>
        <w:rPr>
          <w:spacing w:val="-3"/>
        </w:rPr>
        <w:t> </w:t>
      </w:r>
      <w:r>
        <w:rPr/>
        <w:t>Initiative,</w:t>
      </w:r>
      <w:r>
        <w:rPr>
          <w:spacing w:val="-4"/>
        </w:rPr>
        <w:t> </w:t>
      </w:r>
      <w:r>
        <w:rPr/>
        <w:t>the</w:t>
      </w:r>
      <w:r>
        <w:rPr>
          <w:spacing w:val="-4"/>
        </w:rPr>
        <w:t> </w:t>
      </w:r>
      <w:r>
        <w:rPr/>
        <w:t>Practice</w:t>
      </w:r>
      <w:r>
        <w:rPr>
          <w:spacing w:val="-1"/>
        </w:rPr>
        <w:t> </w:t>
      </w:r>
      <w:r>
        <w:rPr/>
        <w:t>agrees</w:t>
      </w:r>
      <w:r>
        <w:rPr>
          <w:spacing w:val="-4"/>
        </w:rPr>
        <w:t> </w:t>
      </w:r>
      <w:r>
        <w:rPr/>
        <w:t>to</w:t>
      </w:r>
      <w:r>
        <w:rPr>
          <w:spacing w:val="-4"/>
        </w:rPr>
        <w:t> </w:t>
      </w:r>
      <w:r>
        <w:rPr/>
        <w:t>develop</w:t>
      </w:r>
      <w:r>
        <w:rPr>
          <w:spacing w:val="-3"/>
        </w:rPr>
        <w:t> </w:t>
      </w:r>
      <w:r>
        <w:rPr/>
        <w:t>an</w:t>
      </w:r>
      <w:r>
        <w:rPr>
          <w:spacing w:val="-3"/>
        </w:rPr>
        <w:t> </w:t>
      </w:r>
      <w:r>
        <w:rPr/>
        <w:t>action</w:t>
      </w:r>
      <w:r>
        <w:rPr>
          <w:spacing w:val="-3"/>
        </w:rPr>
        <w:t> </w:t>
      </w:r>
      <w:r>
        <w:rPr/>
        <w:t>plan with timeframes negotiated with the Blueprint for Health for meeting the following WHI goals:</w:t>
      </w:r>
    </w:p>
    <w:p>
      <w:pPr>
        <w:pStyle w:val="ListParagraph"/>
        <w:numPr>
          <w:ilvl w:val="0"/>
          <w:numId w:val="2"/>
        </w:numPr>
        <w:tabs>
          <w:tab w:pos="479" w:val="left" w:leader="none"/>
          <w:tab w:pos="480" w:val="left" w:leader="none"/>
        </w:tabs>
        <w:spacing w:line="259" w:lineRule="auto" w:before="159" w:after="0"/>
        <w:ind w:left="479" w:right="125" w:hanging="360"/>
        <w:jc w:val="left"/>
        <w:rPr>
          <w:sz w:val="22"/>
        </w:rPr>
      </w:pPr>
      <w:r>
        <w:rPr>
          <w:b/>
          <w:sz w:val="22"/>
        </w:rPr>
        <w:t>Blueprint</w:t>
      </w:r>
      <w:r>
        <w:rPr>
          <w:b/>
          <w:spacing w:val="-4"/>
          <w:sz w:val="22"/>
        </w:rPr>
        <w:t> </w:t>
      </w:r>
      <w:r>
        <w:rPr>
          <w:b/>
          <w:sz w:val="22"/>
        </w:rPr>
        <w:t>PCMH</w:t>
      </w:r>
      <w:r>
        <w:rPr>
          <w:b/>
          <w:spacing w:val="-4"/>
          <w:sz w:val="22"/>
        </w:rPr>
        <w:t> </w:t>
      </w:r>
      <w:r>
        <w:rPr>
          <w:b/>
          <w:sz w:val="22"/>
        </w:rPr>
        <w:t>practices</w:t>
      </w:r>
      <w:r>
        <w:rPr>
          <w:b/>
          <w:spacing w:val="-4"/>
          <w:sz w:val="22"/>
        </w:rPr>
        <w:t> </w:t>
      </w:r>
      <w:r>
        <w:rPr>
          <w:b/>
          <w:sz w:val="22"/>
        </w:rPr>
        <w:t>will</w:t>
      </w:r>
      <w:r>
        <w:rPr>
          <w:b/>
          <w:spacing w:val="-3"/>
          <w:sz w:val="22"/>
        </w:rPr>
        <w:t> </w:t>
      </w:r>
      <w:r>
        <w:rPr>
          <w:b/>
          <w:sz w:val="22"/>
        </w:rPr>
        <w:t>incorporate</w:t>
      </w:r>
      <w:r>
        <w:rPr>
          <w:b/>
          <w:spacing w:val="-5"/>
          <w:sz w:val="22"/>
        </w:rPr>
        <w:t> </w:t>
      </w:r>
      <w:r>
        <w:rPr>
          <w:b/>
          <w:sz w:val="22"/>
        </w:rPr>
        <w:t>the</w:t>
      </w:r>
      <w:r>
        <w:rPr>
          <w:b/>
          <w:spacing w:val="-2"/>
          <w:sz w:val="22"/>
        </w:rPr>
        <w:t> </w:t>
      </w:r>
      <w:r>
        <w:rPr>
          <w:b/>
          <w:sz w:val="22"/>
        </w:rPr>
        <w:t>Community</w:t>
      </w:r>
      <w:r>
        <w:rPr>
          <w:b/>
          <w:spacing w:val="-1"/>
          <w:sz w:val="22"/>
        </w:rPr>
        <w:t> </w:t>
      </w:r>
      <w:r>
        <w:rPr>
          <w:b/>
          <w:sz w:val="22"/>
        </w:rPr>
        <w:t>Health</w:t>
      </w:r>
      <w:r>
        <w:rPr>
          <w:b/>
          <w:spacing w:val="-3"/>
          <w:sz w:val="22"/>
        </w:rPr>
        <w:t> </w:t>
      </w:r>
      <w:r>
        <w:rPr>
          <w:b/>
          <w:sz w:val="22"/>
        </w:rPr>
        <w:t>Team</w:t>
      </w:r>
      <w:r>
        <w:rPr>
          <w:b/>
          <w:spacing w:val="-4"/>
          <w:sz w:val="22"/>
        </w:rPr>
        <w:t> </w:t>
      </w:r>
      <w:r>
        <w:rPr>
          <w:b/>
          <w:sz w:val="22"/>
        </w:rPr>
        <w:t>member</w:t>
      </w:r>
      <w:r>
        <w:rPr>
          <w:b/>
          <w:spacing w:val="-3"/>
          <w:sz w:val="22"/>
        </w:rPr>
        <w:t> </w:t>
      </w:r>
      <w:r>
        <w:rPr>
          <w:sz w:val="22"/>
        </w:rPr>
        <w:t>in</w:t>
      </w:r>
      <w:r>
        <w:rPr>
          <w:spacing w:val="-3"/>
          <w:sz w:val="22"/>
        </w:rPr>
        <w:t> </w:t>
      </w:r>
      <w:r>
        <w:rPr>
          <w:sz w:val="22"/>
        </w:rPr>
        <w:t>support</w:t>
      </w:r>
      <w:r>
        <w:rPr>
          <w:spacing w:val="-4"/>
          <w:sz w:val="22"/>
        </w:rPr>
        <w:t> </w:t>
      </w:r>
      <w:r>
        <w:rPr>
          <w:sz w:val="22"/>
        </w:rPr>
        <w:t>of</w:t>
      </w:r>
      <w:r>
        <w:rPr>
          <w:spacing w:val="-4"/>
          <w:sz w:val="22"/>
        </w:rPr>
        <w:t> </w:t>
      </w:r>
      <w:r>
        <w:rPr>
          <w:sz w:val="22"/>
        </w:rPr>
        <w:t>WHI goals and strategies.</w:t>
      </w:r>
    </w:p>
    <w:p>
      <w:pPr>
        <w:pStyle w:val="ListParagraph"/>
        <w:numPr>
          <w:ilvl w:val="0"/>
          <w:numId w:val="2"/>
        </w:numPr>
        <w:tabs>
          <w:tab w:pos="479" w:val="left" w:leader="none"/>
          <w:tab w:pos="480" w:val="left" w:leader="none"/>
        </w:tabs>
        <w:spacing w:line="259" w:lineRule="auto" w:before="159" w:after="0"/>
        <w:ind w:left="479" w:right="753" w:hanging="361"/>
        <w:jc w:val="left"/>
        <w:rPr>
          <w:sz w:val="22"/>
        </w:rPr>
      </w:pPr>
      <w:r>
        <w:rPr>
          <w:b/>
          <w:sz w:val="22"/>
        </w:rPr>
        <w:t>Specialty</w:t>
      </w:r>
      <w:r>
        <w:rPr>
          <w:b/>
          <w:spacing w:val="-3"/>
          <w:sz w:val="22"/>
        </w:rPr>
        <w:t> </w:t>
      </w:r>
      <w:r>
        <w:rPr>
          <w:b/>
          <w:sz w:val="22"/>
        </w:rPr>
        <w:t>clinics</w:t>
      </w:r>
      <w:r>
        <w:rPr>
          <w:b/>
          <w:spacing w:val="-4"/>
          <w:sz w:val="22"/>
        </w:rPr>
        <w:t> </w:t>
      </w:r>
      <w:r>
        <w:rPr>
          <w:b/>
          <w:sz w:val="22"/>
        </w:rPr>
        <w:t>will</w:t>
      </w:r>
      <w:r>
        <w:rPr>
          <w:b/>
          <w:spacing w:val="-3"/>
          <w:sz w:val="22"/>
        </w:rPr>
        <w:t> </w:t>
      </w:r>
      <w:r>
        <w:rPr>
          <w:b/>
          <w:sz w:val="22"/>
        </w:rPr>
        <w:t>work</w:t>
      </w:r>
      <w:r>
        <w:rPr>
          <w:b/>
          <w:spacing w:val="-7"/>
          <w:sz w:val="22"/>
        </w:rPr>
        <w:t> </w:t>
      </w:r>
      <w:r>
        <w:rPr>
          <w:b/>
          <w:sz w:val="22"/>
        </w:rPr>
        <w:t>with</w:t>
      </w:r>
      <w:r>
        <w:rPr>
          <w:b/>
          <w:spacing w:val="-5"/>
          <w:sz w:val="22"/>
        </w:rPr>
        <w:t> </w:t>
      </w:r>
      <w:r>
        <w:rPr>
          <w:b/>
          <w:sz w:val="22"/>
        </w:rPr>
        <w:t>their</w:t>
      </w:r>
      <w:r>
        <w:rPr>
          <w:b/>
          <w:spacing w:val="-4"/>
          <w:sz w:val="22"/>
        </w:rPr>
        <w:t> </w:t>
      </w:r>
      <w:r>
        <w:rPr>
          <w:b/>
          <w:sz w:val="22"/>
        </w:rPr>
        <w:t>Blueprint</w:t>
      </w:r>
      <w:r>
        <w:rPr>
          <w:b/>
          <w:spacing w:val="-2"/>
          <w:sz w:val="22"/>
        </w:rPr>
        <w:t> </w:t>
      </w:r>
      <w:r>
        <w:rPr>
          <w:b/>
          <w:sz w:val="22"/>
        </w:rPr>
        <w:t>Program</w:t>
      </w:r>
      <w:r>
        <w:rPr>
          <w:b/>
          <w:spacing w:val="-2"/>
          <w:sz w:val="22"/>
        </w:rPr>
        <w:t> </w:t>
      </w:r>
      <w:r>
        <w:rPr>
          <w:b/>
          <w:sz w:val="22"/>
        </w:rPr>
        <w:t>Manager</w:t>
      </w:r>
      <w:r>
        <w:rPr>
          <w:b/>
          <w:spacing w:val="-1"/>
          <w:sz w:val="22"/>
        </w:rPr>
        <w:t> </w:t>
      </w:r>
      <w:r>
        <w:rPr>
          <w:b/>
          <w:sz w:val="22"/>
        </w:rPr>
        <w:t>to</w:t>
      </w:r>
      <w:r>
        <w:rPr>
          <w:b/>
          <w:spacing w:val="-3"/>
          <w:sz w:val="22"/>
        </w:rPr>
        <w:t> </w:t>
      </w:r>
      <w:r>
        <w:rPr>
          <w:b/>
          <w:sz w:val="22"/>
        </w:rPr>
        <w:t>hire</w:t>
      </w:r>
      <w:r>
        <w:rPr>
          <w:b/>
          <w:spacing w:val="-3"/>
          <w:sz w:val="22"/>
        </w:rPr>
        <w:t> </w:t>
      </w:r>
      <w:r>
        <w:rPr>
          <w:b/>
          <w:sz w:val="22"/>
        </w:rPr>
        <w:t>a</w:t>
      </w:r>
      <w:r>
        <w:rPr>
          <w:b/>
          <w:spacing w:val="-3"/>
          <w:sz w:val="22"/>
        </w:rPr>
        <w:t> </w:t>
      </w:r>
      <w:r>
        <w:rPr>
          <w:b/>
          <w:sz w:val="22"/>
        </w:rPr>
        <w:t>behavioral</w:t>
      </w:r>
      <w:r>
        <w:rPr>
          <w:b/>
          <w:spacing w:val="-3"/>
          <w:sz w:val="22"/>
        </w:rPr>
        <w:t> </w:t>
      </w:r>
      <w:r>
        <w:rPr>
          <w:b/>
          <w:sz w:val="22"/>
        </w:rPr>
        <w:t>health specialist </w:t>
      </w:r>
      <w:r>
        <w:rPr>
          <w:sz w:val="22"/>
        </w:rPr>
        <w:t>who will be incorporated into the practice in support of WHI goals and strategies.</w:t>
      </w:r>
    </w:p>
    <w:p>
      <w:pPr>
        <w:pStyle w:val="ListParagraph"/>
        <w:numPr>
          <w:ilvl w:val="0"/>
          <w:numId w:val="2"/>
        </w:numPr>
        <w:tabs>
          <w:tab w:pos="480" w:val="left" w:leader="none"/>
        </w:tabs>
        <w:spacing w:line="259" w:lineRule="auto" w:before="160" w:after="0"/>
        <w:ind w:left="479" w:right="278" w:hanging="361"/>
        <w:jc w:val="both"/>
        <w:rPr>
          <w:sz w:val="22"/>
        </w:rPr>
      </w:pPr>
      <w:r>
        <w:rPr>
          <w:sz w:val="22"/>
        </w:rPr>
        <w:t>When available through the State-appropriated vendor, </w:t>
      </w:r>
      <w:r>
        <w:rPr>
          <w:b/>
          <w:sz w:val="22"/>
        </w:rPr>
        <w:t>connect the practice’s electronic medical record</w:t>
      </w:r>
      <w:r>
        <w:rPr>
          <w:b/>
          <w:spacing w:val="-3"/>
          <w:sz w:val="22"/>
        </w:rPr>
        <w:t> </w:t>
      </w:r>
      <w:r>
        <w:rPr>
          <w:b/>
          <w:sz w:val="22"/>
        </w:rPr>
        <w:t>to</w:t>
      </w:r>
      <w:r>
        <w:rPr>
          <w:b/>
          <w:spacing w:val="-5"/>
          <w:sz w:val="22"/>
        </w:rPr>
        <w:t> </w:t>
      </w:r>
      <w:r>
        <w:rPr>
          <w:b/>
          <w:sz w:val="22"/>
        </w:rPr>
        <w:t>the</w:t>
      </w:r>
      <w:r>
        <w:rPr>
          <w:b/>
          <w:spacing w:val="-2"/>
          <w:sz w:val="22"/>
        </w:rPr>
        <w:t> </w:t>
      </w:r>
      <w:r>
        <w:rPr>
          <w:b/>
          <w:sz w:val="22"/>
        </w:rPr>
        <w:t>Vermont</w:t>
      </w:r>
      <w:r>
        <w:rPr>
          <w:b/>
          <w:spacing w:val="-2"/>
          <w:sz w:val="22"/>
        </w:rPr>
        <w:t> </w:t>
      </w:r>
      <w:r>
        <w:rPr>
          <w:b/>
          <w:sz w:val="22"/>
        </w:rPr>
        <w:t>Health</w:t>
      </w:r>
      <w:r>
        <w:rPr>
          <w:b/>
          <w:spacing w:val="-3"/>
          <w:sz w:val="22"/>
        </w:rPr>
        <w:t> </w:t>
      </w:r>
      <w:r>
        <w:rPr>
          <w:b/>
          <w:sz w:val="22"/>
        </w:rPr>
        <w:t>Information</w:t>
      </w:r>
      <w:r>
        <w:rPr>
          <w:b/>
          <w:spacing w:val="-3"/>
          <w:sz w:val="22"/>
        </w:rPr>
        <w:t> </w:t>
      </w:r>
      <w:r>
        <w:rPr>
          <w:b/>
          <w:sz w:val="22"/>
        </w:rPr>
        <w:t>Exchange</w:t>
      </w:r>
      <w:r>
        <w:rPr>
          <w:b/>
          <w:spacing w:val="-5"/>
          <w:sz w:val="22"/>
        </w:rPr>
        <w:t> </w:t>
      </w:r>
      <w:r>
        <w:rPr>
          <w:b/>
          <w:sz w:val="22"/>
        </w:rPr>
        <w:t>and</w:t>
      </w:r>
      <w:r>
        <w:rPr>
          <w:b/>
          <w:spacing w:val="-3"/>
          <w:sz w:val="22"/>
        </w:rPr>
        <w:t> </w:t>
      </w:r>
      <w:r>
        <w:rPr>
          <w:b/>
          <w:sz w:val="22"/>
        </w:rPr>
        <w:t>the</w:t>
      </w:r>
      <w:r>
        <w:rPr>
          <w:b/>
          <w:spacing w:val="-2"/>
          <w:sz w:val="22"/>
        </w:rPr>
        <w:t> </w:t>
      </w:r>
      <w:r>
        <w:rPr>
          <w:b/>
          <w:sz w:val="22"/>
        </w:rPr>
        <w:t>clinical</w:t>
      </w:r>
      <w:r>
        <w:rPr>
          <w:b/>
          <w:spacing w:val="-1"/>
          <w:sz w:val="22"/>
        </w:rPr>
        <w:t> </w:t>
      </w:r>
      <w:r>
        <w:rPr>
          <w:b/>
          <w:sz w:val="22"/>
        </w:rPr>
        <w:t>data</w:t>
      </w:r>
      <w:r>
        <w:rPr>
          <w:b/>
          <w:spacing w:val="-5"/>
          <w:sz w:val="22"/>
        </w:rPr>
        <w:t> </w:t>
      </w:r>
      <w:r>
        <w:rPr>
          <w:b/>
          <w:sz w:val="22"/>
        </w:rPr>
        <w:t>warehouse</w:t>
      </w:r>
      <w:r>
        <w:rPr>
          <w:b/>
          <w:spacing w:val="-3"/>
          <w:sz w:val="22"/>
        </w:rPr>
        <w:t> </w:t>
      </w:r>
      <w:r>
        <w:rPr>
          <w:b/>
          <w:sz w:val="22"/>
        </w:rPr>
        <w:t>at</w:t>
      </w:r>
      <w:r>
        <w:rPr>
          <w:b/>
          <w:spacing w:val="-2"/>
          <w:sz w:val="22"/>
        </w:rPr>
        <w:t> </w:t>
      </w:r>
      <w:r>
        <w:rPr>
          <w:b/>
          <w:sz w:val="22"/>
        </w:rPr>
        <w:t>Vermont Information</w:t>
      </w:r>
      <w:r>
        <w:rPr>
          <w:b/>
          <w:spacing w:val="-6"/>
          <w:sz w:val="22"/>
        </w:rPr>
        <w:t> </w:t>
      </w:r>
      <w:r>
        <w:rPr>
          <w:b/>
          <w:sz w:val="22"/>
        </w:rPr>
        <w:t>Technology</w:t>
      </w:r>
      <w:r>
        <w:rPr>
          <w:b/>
          <w:spacing w:val="-2"/>
          <w:sz w:val="22"/>
        </w:rPr>
        <w:t> </w:t>
      </w:r>
      <w:r>
        <w:rPr>
          <w:b/>
          <w:sz w:val="22"/>
        </w:rPr>
        <w:t>Leaders</w:t>
      </w:r>
      <w:r>
        <w:rPr>
          <w:b/>
          <w:spacing w:val="-2"/>
          <w:sz w:val="22"/>
        </w:rPr>
        <w:t> </w:t>
      </w:r>
      <w:r>
        <w:rPr>
          <w:b/>
          <w:sz w:val="22"/>
        </w:rPr>
        <w:t>(VITL)</w:t>
      </w:r>
      <w:r>
        <w:rPr>
          <w:b/>
          <w:spacing w:val="-2"/>
          <w:sz w:val="22"/>
        </w:rPr>
        <w:t> </w:t>
      </w:r>
      <w:r>
        <w:rPr>
          <w:sz w:val="22"/>
        </w:rPr>
        <w:t>to</w:t>
      </w:r>
      <w:r>
        <w:rPr>
          <w:spacing w:val="-2"/>
          <w:sz w:val="22"/>
        </w:rPr>
        <w:t> </w:t>
      </w:r>
      <w:r>
        <w:rPr>
          <w:sz w:val="22"/>
        </w:rPr>
        <w:t>allow</w:t>
      </w:r>
      <w:r>
        <w:rPr>
          <w:spacing w:val="-5"/>
          <w:sz w:val="22"/>
        </w:rPr>
        <w:t> </w:t>
      </w:r>
      <w:r>
        <w:rPr>
          <w:sz w:val="22"/>
        </w:rPr>
        <w:t>clinical</w:t>
      </w:r>
      <w:r>
        <w:rPr>
          <w:spacing w:val="-3"/>
          <w:sz w:val="22"/>
        </w:rPr>
        <w:t> </w:t>
      </w:r>
      <w:r>
        <w:rPr>
          <w:sz w:val="22"/>
        </w:rPr>
        <w:t>data</w:t>
      </w:r>
      <w:r>
        <w:rPr>
          <w:spacing w:val="-3"/>
          <w:sz w:val="22"/>
        </w:rPr>
        <w:t> </w:t>
      </w:r>
      <w:r>
        <w:rPr>
          <w:sz w:val="22"/>
        </w:rPr>
        <w:t>to</w:t>
      </w:r>
      <w:r>
        <w:rPr>
          <w:spacing w:val="-2"/>
          <w:sz w:val="22"/>
        </w:rPr>
        <w:t> </w:t>
      </w:r>
      <w:r>
        <w:rPr>
          <w:sz w:val="22"/>
        </w:rPr>
        <w:t>be</w:t>
      </w:r>
      <w:r>
        <w:rPr>
          <w:spacing w:val="-5"/>
          <w:sz w:val="22"/>
        </w:rPr>
        <w:t> </w:t>
      </w:r>
      <w:r>
        <w:rPr>
          <w:sz w:val="22"/>
        </w:rPr>
        <w:t>collected,</w:t>
      </w:r>
      <w:r>
        <w:rPr>
          <w:spacing w:val="-3"/>
          <w:sz w:val="22"/>
        </w:rPr>
        <w:t> </w:t>
      </w:r>
      <w:r>
        <w:rPr>
          <w:sz w:val="22"/>
        </w:rPr>
        <w:t>analyzed,</w:t>
      </w:r>
      <w:r>
        <w:rPr>
          <w:spacing w:val="-3"/>
          <w:sz w:val="22"/>
        </w:rPr>
        <w:t> </w:t>
      </w:r>
      <w:r>
        <w:rPr>
          <w:sz w:val="22"/>
        </w:rPr>
        <w:t>and</w:t>
      </w:r>
      <w:r>
        <w:rPr>
          <w:spacing w:val="-4"/>
          <w:sz w:val="22"/>
        </w:rPr>
        <w:t> </w:t>
      </w:r>
      <w:r>
        <w:rPr>
          <w:sz w:val="22"/>
        </w:rPr>
        <w:t>utilized in performance measurement and performance payment calculations.</w:t>
      </w:r>
    </w:p>
    <w:p>
      <w:pPr>
        <w:spacing w:after="0" w:line="259" w:lineRule="auto"/>
        <w:jc w:val="both"/>
        <w:rPr>
          <w:sz w:val="22"/>
        </w:rPr>
        <w:sectPr>
          <w:headerReference w:type="default" r:id="rId5"/>
          <w:type w:val="continuous"/>
          <w:pgSz w:w="12240" w:h="15840"/>
          <w:pgMar w:header="150" w:footer="0" w:top="1420" w:bottom="280" w:left="1320" w:right="1340"/>
          <w:pgNumType w:start="1"/>
        </w:sectPr>
      </w:pPr>
    </w:p>
    <w:p>
      <w:pPr>
        <w:pStyle w:val="ListParagraph"/>
        <w:numPr>
          <w:ilvl w:val="0"/>
          <w:numId w:val="2"/>
        </w:numPr>
        <w:tabs>
          <w:tab w:pos="480" w:val="left" w:leader="none"/>
          <w:tab w:pos="481" w:val="left" w:leader="none"/>
        </w:tabs>
        <w:spacing w:line="259" w:lineRule="auto" w:before="3" w:after="0"/>
        <w:ind w:left="480" w:right="182" w:hanging="361"/>
        <w:jc w:val="left"/>
        <w:rPr>
          <w:sz w:val="22"/>
        </w:rPr>
      </w:pPr>
      <w:r>
        <w:rPr>
          <w:b/>
          <w:sz w:val="22"/>
        </w:rPr>
        <w:t>Implement</w:t>
      </w:r>
      <w:r>
        <w:rPr>
          <w:b/>
          <w:spacing w:val="-3"/>
          <w:sz w:val="22"/>
        </w:rPr>
        <w:t> </w:t>
      </w:r>
      <w:r>
        <w:rPr>
          <w:b/>
          <w:sz w:val="22"/>
        </w:rPr>
        <w:t>continuous</w:t>
      </w:r>
      <w:r>
        <w:rPr>
          <w:b/>
          <w:spacing w:val="-2"/>
          <w:sz w:val="22"/>
        </w:rPr>
        <w:t> </w:t>
      </w:r>
      <w:r>
        <w:rPr>
          <w:b/>
          <w:sz w:val="22"/>
        </w:rPr>
        <w:t>quality</w:t>
      </w:r>
      <w:r>
        <w:rPr>
          <w:b/>
          <w:spacing w:val="-2"/>
          <w:sz w:val="22"/>
        </w:rPr>
        <w:t> </w:t>
      </w:r>
      <w:r>
        <w:rPr>
          <w:b/>
          <w:sz w:val="22"/>
        </w:rPr>
        <w:t>improvement</w:t>
      </w:r>
      <w:r>
        <w:rPr>
          <w:b/>
          <w:spacing w:val="-4"/>
          <w:sz w:val="22"/>
        </w:rPr>
        <w:t> </w:t>
      </w:r>
      <w:r>
        <w:rPr>
          <w:sz w:val="22"/>
        </w:rPr>
        <w:t>into</w:t>
      </w:r>
      <w:r>
        <w:rPr>
          <w:spacing w:val="-4"/>
          <w:sz w:val="22"/>
        </w:rPr>
        <w:t> </w:t>
      </w:r>
      <w:r>
        <w:rPr>
          <w:sz w:val="22"/>
        </w:rPr>
        <w:t>the</w:t>
      </w:r>
      <w:r>
        <w:rPr>
          <w:spacing w:val="-5"/>
          <w:sz w:val="22"/>
        </w:rPr>
        <w:t> </w:t>
      </w:r>
      <w:r>
        <w:rPr>
          <w:sz w:val="22"/>
        </w:rPr>
        <w:t>practice,</w:t>
      </w:r>
      <w:r>
        <w:rPr>
          <w:spacing w:val="-5"/>
          <w:sz w:val="22"/>
        </w:rPr>
        <w:t> </w:t>
      </w:r>
      <w:r>
        <w:rPr>
          <w:sz w:val="22"/>
        </w:rPr>
        <w:t>including</w:t>
      </w:r>
      <w:r>
        <w:rPr>
          <w:spacing w:val="-4"/>
          <w:sz w:val="22"/>
        </w:rPr>
        <w:t> </w:t>
      </w:r>
      <w:r>
        <w:rPr>
          <w:sz w:val="22"/>
        </w:rPr>
        <w:t>tracking</w:t>
      </w:r>
      <w:r>
        <w:rPr>
          <w:spacing w:val="-6"/>
          <w:sz w:val="22"/>
        </w:rPr>
        <w:t> </w:t>
      </w:r>
      <w:r>
        <w:rPr>
          <w:sz w:val="22"/>
        </w:rPr>
        <w:t>WHI</w:t>
      </w:r>
      <w:r>
        <w:rPr>
          <w:spacing w:val="-3"/>
          <w:sz w:val="22"/>
        </w:rPr>
        <w:t> </w:t>
      </w:r>
      <w:r>
        <w:rPr>
          <w:sz w:val="22"/>
        </w:rPr>
        <w:t>practice</w:t>
      </w:r>
      <w:r>
        <w:rPr>
          <w:spacing w:val="-2"/>
          <w:sz w:val="22"/>
        </w:rPr>
        <w:t> </w:t>
      </w:r>
      <w:r>
        <w:rPr>
          <w:sz w:val="22"/>
        </w:rPr>
        <w:t>data and</w:t>
      </w:r>
      <w:r>
        <w:rPr>
          <w:spacing w:val="-2"/>
          <w:sz w:val="22"/>
        </w:rPr>
        <w:t> </w:t>
      </w:r>
      <w:r>
        <w:rPr>
          <w:sz w:val="22"/>
        </w:rPr>
        <w:t>conducting</w:t>
      </w:r>
      <w:r>
        <w:rPr>
          <w:spacing w:val="-2"/>
          <w:sz w:val="22"/>
        </w:rPr>
        <w:t> </w:t>
      </w:r>
      <w:r>
        <w:rPr>
          <w:sz w:val="22"/>
        </w:rPr>
        <w:t>regular</w:t>
      </w:r>
      <w:r>
        <w:rPr>
          <w:spacing w:val="-1"/>
          <w:sz w:val="22"/>
        </w:rPr>
        <w:t> </w:t>
      </w:r>
      <w:r>
        <w:rPr>
          <w:sz w:val="22"/>
        </w:rPr>
        <w:t>analysis</w:t>
      </w:r>
      <w:r>
        <w:rPr>
          <w:spacing w:val="-1"/>
          <w:sz w:val="22"/>
        </w:rPr>
        <w:t> </w:t>
      </w:r>
      <w:r>
        <w:rPr>
          <w:sz w:val="22"/>
        </w:rPr>
        <w:t>to identify</w:t>
      </w:r>
      <w:r>
        <w:rPr>
          <w:spacing w:val="-2"/>
          <w:sz w:val="22"/>
        </w:rPr>
        <w:t> </w:t>
      </w:r>
      <w:r>
        <w:rPr>
          <w:sz w:val="22"/>
        </w:rPr>
        <w:t>opportunities</w:t>
      </w:r>
      <w:r>
        <w:rPr>
          <w:spacing w:val="-1"/>
          <w:sz w:val="22"/>
        </w:rPr>
        <w:t> </w:t>
      </w:r>
      <w:r>
        <w:rPr>
          <w:sz w:val="22"/>
        </w:rPr>
        <w:t>for</w:t>
      </w:r>
      <w:r>
        <w:rPr>
          <w:spacing w:val="-1"/>
          <w:sz w:val="22"/>
        </w:rPr>
        <w:t> </w:t>
      </w:r>
      <w:r>
        <w:rPr>
          <w:sz w:val="22"/>
        </w:rPr>
        <w:t>interventions</w:t>
      </w:r>
      <w:r>
        <w:rPr>
          <w:spacing w:val="-1"/>
          <w:sz w:val="22"/>
        </w:rPr>
        <w:t> </w:t>
      </w:r>
      <w:r>
        <w:rPr>
          <w:sz w:val="22"/>
        </w:rPr>
        <w:t>and</w:t>
      </w:r>
      <w:r>
        <w:rPr>
          <w:spacing w:val="-2"/>
          <w:sz w:val="22"/>
        </w:rPr>
        <w:t> </w:t>
      </w:r>
      <w:r>
        <w:rPr>
          <w:sz w:val="22"/>
        </w:rPr>
        <w:t>improved</w:t>
      </w:r>
      <w:r>
        <w:rPr>
          <w:spacing w:val="-2"/>
          <w:sz w:val="22"/>
        </w:rPr>
        <w:t> </w:t>
      </w:r>
      <w:r>
        <w:rPr>
          <w:sz w:val="22"/>
        </w:rPr>
        <w:t>outcomes.</w:t>
      </w:r>
    </w:p>
    <w:p>
      <w:pPr>
        <w:pStyle w:val="ListParagraph"/>
        <w:numPr>
          <w:ilvl w:val="0"/>
          <w:numId w:val="2"/>
        </w:numPr>
        <w:tabs>
          <w:tab w:pos="480" w:val="left" w:leader="none"/>
          <w:tab w:pos="481" w:val="left" w:leader="none"/>
        </w:tabs>
        <w:spacing w:line="259" w:lineRule="auto" w:before="159" w:after="0"/>
        <w:ind w:left="480" w:right="172" w:hanging="361"/>
        <w:jc w:val="left"/>
        <w:rPr>
          <w:sz w:val="22"/>
        </w:rPr>
      </w:pPr>
      <w:r>
        <w:rPr>
          <w:b/>
          <w:sz w:val="22"/>
        </w:rPr>
        <w:t>Submit Staffing and Practice Demographics Reports </w:t>
      </w:r>
      <w:r>
        <w:rPr>
          <w:sz w:val="22"/>
        </w:rPr>
        <w:t>each quarter, prior to the fifteenth (15th) day of the first month of each calendar quarter (January, April, July, and October), the BP Project Manager or designee shall enter and update WHI staffing and practice demographics information. Quarterly</w:t>
      </w:r>
      <w:r>
        <w:rPr>
          <w:spacing w:val="-3"/>
          <w:sz w:val="22"/>
        </w:rPr>
        <w:t> </w:t>
      </w:r>
      <w:r>
        <w:rPr>
          <w:sz w:val="22"/>
        </w:rPr>
        <w:t>reports</w:t>
      </w:r>
      <w:r>
        <w:rPr>
          <w:spacing w:val="-4"/>
          <w:sz w:val="22"/>
        </w:rPr>
        <w:t> </w:t>
      </w:r>
      <w:r>
        <w:rPr>
          <w:sz w:val="22"/>
        </w:rPr>
        <w:t>will</w:t>
      </w:r>
      <w:r>
        <w:rPr>
          <w:spacing w:val="-2"/>
          <w:sz w:val="22"/>
        </w:rPr>
        <w:t> </w:t>
      </w:r>
      <w:r>
        <w:rPr>
          <w:sz w:val="22"/>
        </w:rPr>
        <w:t>include</w:t>
      </w:r>
      <w:r>
        <w:rPr>
          <w:spacing w:val="-1"/>
          <w:sz w:val="22"/>
        </w:rPr>
        <w:t> </w:t>
      </w:r>
      <w:r>
        <w:rPr>
          <w:sz w:val="22"/>
        </w:rPr>
        <w:t>documentation</w:t>
      </w:r>
      <w:r>
        <w:rPr>
          <w:spacing w:val="-5"/>
          <w:sz w:val="22"/>
        </w:rPr>
        <w:t> </w:t>
      </w:r>
      <w:r>
        <w:rPr>
          <w:sz w:val="22"/>
        </w:rPr>
        <w:t>or</w:t>
      </w:r>
      <w:r>
        <w:rPr>
          <w:spacing w:val="-4"/>
          <w:sz w:val="22"/>
        </w:rPr>
        <w:t> </w:t>
      </w:r>
      <w:r>
        <w:rPr>
          <w:sz w:val="22"/>
        </w:rPr>
        <w:t>attestations</w:t>
      </w:r>
      <w:r>
        <w:rPr>
          <w:spacing w:val="-4"/>
          <w:sz w:val="22"/>
        </w:rPr>
        <w:t> </w:t>
      </w:r>
      <w:r>
        <w:rPr>
          <w:sz w:val="22"/>
        </w:rPr>
        <w:t>of</w:t>
      </w:r>
      <w:r>
        <w:rPr>
          <w:spacing w:val="-4"/>
          <w:sz w:val="22"/>
        </w:rPr>
        <w:t> </w:t>
      </w:r>
      <w:r>
        <w:rPr>
          <w:sz w:val="22"/>
        </w:rPr>
        <w:t>the</w:t>
      </w:r>
      <w:r>
        <w:rPr>
          <w:spacing w:val="-4"/>
          <w:sz w:val="22"/>
        </w:rPr>
        <w:t> </w:t>
      </w:r>
      <w:r>
        <w:rPr>
          <w:sz w:val="22"/>
        </w:rPr>
        <w:t>WHI</w:t>
      </w:r>
      <w:r>
        <w:rPr>
          <w:spacing w:val="-2"/>
          <w:sz w:val="22"/>
        </w:rPr>
        <w:t> </w:t>
      </w:r>
      <w:r>
        <w:rPr>
          <w:sz w:val="22"/>
        </w:rPr>
        <w:t>attestations</w:t>
      </w:r>
      <w:r>
        <w:rPr>
          <w:spacing w:val="-2"/>
          <w:sz w:val="22"/>
        </w:rPr>
        <w:t> </w:t>
      </w:r>
      <w:r>
        <w:rPr>
          <w:sz w:val="22"/>
        </w:rPr>
        <w:t>as</w:t>
      </w:r>
      <w:r>
        <w:rPr>
          <w:spacing w:val="-2"/>
          <w:sz w:val="22"/>
        </w:rPr>
        <w:t> </w:t>
      </w:r>
      <w:r>
        <w:rPr>
          <w:sz w:val="22"/>
        </w:rPr>
        <w:t>described</w:t>
      </w:r>
      <w:r>
        <w:rPr>
          <w:spacing w:val="-2"/>
          <w:sz w:val="22"/>
        </w:rPr>
        <w:t> </w:t>
      </w:r>
      <w:r>
        <w:rPr>
          <w:sz w:val="22"/>
        </w:rPr>
        <w:t>in each section of this document.</w:t>
      </w:r>
    </w:p>
    <w:p>
      <w:pPr>
        <w:pStyle w:val="ListParagraph"/>
        <w:numPr>
          <w:ilvl w:val="0"/>
          <w:numId w:val="2"/>
        </w:numPr>
        <w:tabs>
          <w:tab w:pos="480" w:val="left" w:leader="none"/>
          <w:tab w:pos="481" w:val="left" w:leader="none"/>
        </w:tabs>
        <w:spacing w:line="259" w:lineRule="auto" w:before="158" w:after="0"/>
        <w:ind w:left="480" w:right="151" w:hanging="361"/>
        <w:jc w:val="left"/>
        <w:rPr>
          <w:sz w:val="22"/>
        </w:rPr>
      </w:pPr>
      <w:r>
        <w:rPr>
          <w:b/>
          <w:sz w:val="22"/>
        </w:rPr>
        <w:t>Execute and maintain the following services </w:t>
      </w:r>
      <w:r>
        <w:rPr>
          <w:sz w:val="22"/>
        </w:rPr>
        <w:t>within the designated timeframes as laid out by the State.</w:t>
      </w:r>
      <w:r>
        <w:rPr>
          <w:spacing w:val="-2"/>
          <w:sz w:val="22"/>
        </w:rPr>
        <w:t> </w:t>
      </w:r>
      <w:r>
        <w:rPr>
          <w:sz w:val="22"/>
        </w:rPr>
        <w:t>At</w:t>
      </w:r>
      <w:r>
        <w:rPr>
          <w:spacing w:val="-4"/>
          <w:sz w:val="22"/>
        </w:rPr>
        <w:t> </w:t>
      </w:r>
      <w:r>
        <w:rPr>
          <w:sz w:val="22"/>
        </w:rPr>
        <w:t>any</w:t>
      </w:r>
      <w:r>
        <w:rPr>
          <w:spacing w:val="-3"/>
          <w:sz w:val="22"/>
        </w:rPr>
        <w:t> </w:t>
      </w:r>
      <w:r>
        <w:rPr>
          <w:sz w:val="22"/>
        </w:rPr>
        <w:t>time,</w:t>
      </w:r>
      <w:r>
        <w:rPr>
          <w:spacing w:val="-2"/>
          <w:sz w:val="22"/>
        </w:rPr>
        <w:t> </w:t>
      </w:r>
      <w:r>
        <w:rPr>
          <w:sz w:val="22"/>
        </w:rPr>
        <w:t>the</w:t>
      </w:r>
      <w:r>
        <w:rPr>
          <w:spacing w:val="-1"/>
          <w:sz w:val="22"/>
        </w:rPr>
        <w:t> </w:t>
      </w:r>
      <w:r>
        <w:rPr>
          <w:sz w:val="22"/>
        </w:rPr>
        <w:t>practice</w:t>
      </w:r>
      <w:r>
        <w:rPr>
          <w:spacing w:val="-4"/>
          <w:sz w:val="22"/>
        </w:rPr>
        <w:t> </w:t>
      </w:r>
      <w:r>
        <w:rPr>
          <w:sz w:val="22"/>
        </w:rPr>
        <w:t>may</w:t>
      </w:r>
      <w:r>
        <w:rPr>
          <w:spacing w:val="-1"/>
          <w:sz w:val="22"/>
        </w:rPr>
        <w:t> </w:t>
      </w:r>
      <w:r>
        <w:rPr>
          <w:sz w:val="22"/>
        </w:rPr>
        <w:t>be</w:t>
      </w:r>
      <w:r>
        <w:rPr>
          <w:spacing w:val="-1"/>
          <w:sz w:val="22"/>
        </w:rPr>
        <w:t> </w:t>
      </w:r>
      <w:r>
        <w:rPr>
          <w:sz w:val="22"/>
        </w:rPr>
        <w:t>audited</w:t>
      </w:r>
      <w:r>
        <w:rPr>
          <w:spacing w:val="-3"/>
          <w:sz w:val="22"/>
        </w:rPr>
        <w:t> </w:t>
      </w:r>
      <w:r>
        <w:rPr>
          <w:sz w:val="22"/>
        </w:rPr>
        <w:t>by</w:t>
      </w:r>
      <w:r>
        <w:rPr>
          <w:spacing w:val="-3"/>
          <w:sz w:val="22"/>
        </w:rPr>
        <w:t> </w:t>
      </w:r>
      <w:r>
        <w:rPr>
          <w:sz w:val="22"/>
        </w:rPr>
        <w:t>the</w:t>
      </w:r>
      <w:r>
        <w:rPr>
          <w:spacing w:val="-4"/>
          <w:sz w:val="22"/>
        </w:rPr>
        <w:t> </w:t>
      </w:r>
      <w:r>
        <w:rPr>
          <w:sz w:val="22"/>
        </w:rPr>
        <w:t>State</w:t>
      </w:r>
      <w:r>
        <w:rPr>
          <w:spacing w:val="-1"/>
          <w:sz w:val="22"/>
        </w:rPr>
        <w:t> </w:t>
      </w:r>
      <w:r>
        <w:rPr>
          <w:sz w:val="22"/>
        </w:rPr>
        <w:t>and</w:t>
      </w:r>
      <w:r>
        <w:rPr>
          <w:spacing w:val="-5"/>
          <w:sz w:val="22"/>
        </w:rPr>
        <w:t> </w:t>
      </w:r>
      <w:r>
        <w:rPr>
          <w:sz w:val="22"/>
        </w:rPr>
        <w:t>will</w:t>
      </w:r>
      <w:r>
        <w:rPr>
          <w:spacing w:val="-2"/>
          <w:sz w:val="22"/>
        </w:rPr>
        <w:t> </w:t>
      </w:r>
      <w:r>
        <w:rPr>
          <w:sz w:val="22"/>
        </w:rPr>
        <w:t>provide</w:t>
      </w:r>
      <w:r>
        <w:rPr>
          <w:spacing w:val="-1"/>
          <w:sz w:val="22"/>
        </w:rPr>
        <w:t> </w:t>
      </w:r>
      <w:r>
        <w:rPr>
          <w:sz w:val="22"/>
        </w:rPr>
        <w:t>proof</w:t>
      </w:r>
      <w:r>
        <w:rPr>
          <w:spacing w:val="-2"/>
          <w:sz w:val="22"/>
        </w:rPr>
        <w:t> </w:t>
      </w:r>
      <w:r>
        <w:rPr>
          <w:sz w:val="22"/>
        </w:rPr>
        <w:t>as</w:t>
      </w:r>
      <w:r>
        <w:rPr>
          <w:spacing w:val="-2"/>
          <w:sz w:val="22"/>
        </w:rPr>
        <w:t> </w:t>
      </w:r>
      <w:r>
        <w:rPr>
          <w:sz w:val="22"/>
        </w:rPr>
        <w:t>defined</w:t>
      </w:r>
      <w:r>
        <w:rPr>
          <w:spacing w:val="-3"/>
          <w:sz w:val="22"/>
        </w:rPr>
        <w:t> </w:t>
      </w:r>
      <w:r>
        <w:rPr>
          <w:sz w:val="22"/>
        </w:rPr>
        <w:t>by</w:t>
      </w:r>
      <w:r>
        <w:rPr>
          <w:spacing w:val="-1"/>
          <w:sz w:val="22"/>
        </w:rPr>
        <w:t> </w:t>
      </w:r>
      <w:r>
        <w:rPr>
          <w:sz w:val="22"/>
        </w:rPr>
        <w:t>the Blueprint for Health Implementation Manual that the services are consistently implemented.</w:t>
      </w:r>
    </w:p>
    <w:p>
      <w:pPr>
        <w:pStyle w:val="ListParagraph"/>
        <w:numPr>
          <w:ilvl w:val="1"/>
          <w:numId w:val="2"/>
        </w:numPr>
        <w:tabs>
          <w:tab w:pos="841" w:val="left" w:leader="none"/>
        </w:tabs>
        <w:spacing w:line="256" w:lineRule="auto" w:before="159" w:after="0"/>
        <w:ind w:left="840" w:right="106" w:hanging="360"/>
        <w:jc w:val="left"/>
        <w:rPr>
          <w:sz w:val="22"/>
        </w:rPr>
      </w:pPr>
      <w:r>
        <w:rPr>
          <w:b/>
          <w:sz w:val="22"/>
        </w:rPr>
        <w:t>Stock</w:t>
      </w:r>
      <w:r>
        <w:rPr>
          <w:b/>
          <w:spacing w:val="-5"/>
          <w:sz w:val="22"/>
        </w:rPr>
        <w:t> </w:t>
      </w:r>
      <w:r>
        <w:rPr>
          <w:b/>
          <w:sz w:val="22"/>
        </w:rPr>
        <w:t>LARC:</w:t>
      </w:r>
      <w:r>
        <w:rPr>
          <w:b/>
          <w:spacing w:val="-3"/>
          <w:sz w:val="22"/>
        </w:rPr>
        <w:t> </w:t>
      </w:r>
      <w:r>
        <w:rPr>
          <w:sz w:val="22"/>
        </w:rPr>
        <w:t>The</w:t>
      </w:r>
      <w:r>
        <w:rPr>
          <w:spacing w:val="-1"/>
          <w:sz w:val="22"/>
        </w:rPr>
        <w:t> </w:t>
      </w:r>
      <w:r>
        <w:rPr>
          <w:sz w:val="22"/>
        </w:rPr>
        <w:t>WHI</w:t>
      </w:r>
      <w:r>
        <w:rPr>
          <w:spacing w:val="-2"/>
          <w:sz w:val="22"/>
        </w:rPr>
        <w:t> </w:t>
      </w:r>
      <w:r>
        <w:rPr>
          <w:sz w:val="22"/>
        </w:rPr>
        <w:t>practice</w:t>
      </w:r>
      <w:r>
        <w:rPr>
          <w:spacing w:val="-1"/>
          <w:sz w:val="22"/>
        </w:rPr>
        <w:t> </w:t>
      </w:r>
      <w:r>
        <w:rPr>
          <w:sz w:val="22"/>
        </w:rPr>
        <w:t>will</w:t>
      </w:r>
      <w:r>
        <w:rPr>
          <w:spacing w:val="-5"/>
          <w:sz w:val="22"/>
        </w:rPr>
        <w:t> </w:t>
      </w:r>
      <w:r>
        <w:rPr>
          <w:sz w:val="22"/>
        </w:rPr>
        <w:t>stock</w:t>
      </w:r>
      <w:r>
        <w:rPr>
          <w:spacing w:val="-4"/>
          <w:sz w:val="22"/>
        </w:rPr>
        <w:t> </w:t>
      </w:r>
      <w:r>
        <w:rPr>
          <w:sz w:val="22"/>
        </w:rPr>
        <w:t>the</w:t>
      </w:r>
      <w:r>
        <w:rPr>
          <w:spacing w:val="-1"/>
          <w:sz w:val="22"/>
        </w:rPr>
        <w:t> </w:t>
      </w:r>
      <w:r>
        <w:rPr>
          <w:sz w:val="22"/>
        </w:rPr>
        <w:t>full</w:t>
      </w:r>
      <w:r>
        <w:rPr>
          <w:spacing w:val="-2"/>
          <w:sz w:val="22"/>
        </w:rPr>
        <w:t> </w:t>
      </w:r>
      <w:r>
        <w:rPr>
          <w:sz w:val="22"/>
        </w:rPr>
        <w:t>spectrum</w:t>
      </w:r>
      <w:r>
        <w:rPr>
          <w:spacing w:val="-3"/>
          <w:sz w:val="22"/>
        </w:rPr>
        <w:t> </w:t>
      </w:r>
      <w:r>
        <w:rPr>
          <w:sz w:val="22"/>
        </w:rPr>
        <w:t>of</w:t>
      </w:r>
      <w:r>
        <w:rPr>
          <w:spacing w:val="-2"/>
          <w:sz w:val="22"/>
        </w:rPr>
        <w:t> </w:t>
      </w:r>
      <w:r>
        <w:rPr>
          <w:sz w:val="22"/>
        </w:rPr>
        <w:t>LARC</w:t>
      </w:r>
      <w:r>
        <w:rPr>
          <w:spacing w:val="-2"/>
          <w:sz w:val="22"/>
        </w:rPr>
        <w:t> </w:t>
      </w:r>
      <w:r>
        <w:rPr>
          <w:sz w:val="22"/>
        </w:rPr>
        <w:t>devices</w:t>
      </w:r>
      <w:r>
        <w:rPr>
          <w:spacing w:val="-4"/>
          <w:sz w:val="22"/>
        </w:rPr>
        <w:t> </w:t>
      </w:r>
      <w:r>
        <w:rPr>
          <w:sz w:val="22"/>
        </w:rPr>
        <w:t>at</w:t>
      </w:r>
      <w:r>
        <w:rPr>
          <w:spacing w:val="-1"/>
          <w:sz w:val="22"/>
        </w:rPr>
        <w:t> </w:t>
      </w:r>
      <w:r>
        <w:rPr>
          <w:sz w:val="22"/>
        </w:rPr>
        <w:t>a</w:t>
      </w:r>
      <w:r>
        <w:rPr>
          <w:spacing w:val="-4"/>
          <w:sz w:val="22"/>
        </w:rPr>
        <w:t> </w:t>
      </w:r>
      <w:r>
        <w:rPr>
          <w:sz w:val="22"/>
        </w:rPr>
        <w:t>level</w:t>
      </w:r>
      <w:r>
        <w:rPr>
          <w:spacing w:val="-2"/>
          <w:sz w:val="22"/>
        </w:rPr>
        <w:t> </w:t>
      </w:r>
      <w:r>
        <w:rPr>
          <w:sz w:val="22"/>
        </w:rPr>
        <w:t>adequate</w:t>
      </w:r>
      <w:r>
        <w:rPr>
          <w:spacing w:val="-4"/>
          <w:sz w:val="22"/>
        </w:rPr>
        <w:t> </w:t>
      </w:r>
      <w:r>
        <w:rPr>
          <w:sz w:val="22"/>
        </w:rPr>
        <w:t>for the practice size to ensure the availability of same-day insertions for women who choose LARC as their preferred birth control method. WHI practices that receive payment for more than two IUDs</w:t>
      </w:r>
      <w:r>
        <w:rPr>
          <w:spacing w:val="-4"/>
          <w:sz w:val="22"/>
        </w:rPr>
        <w:t> </w:t>
      </w:r>
      <w:r>
        <w:rPr>
          <w:sz w:val="22"/>
        </w:rPr>
        <w:t>of</w:t>
      </w:r>
      <w:r>
        <w:rPr>
          <w:spacing w:val="-2"/>
          <w:sz w:val="22"/>
        </w:rPr>
        <w:t> </w:t>
      </w:r>
      <w:r>
        <w:rPr>
          <w:sz w:val="22"/>
        </w:rPr>
        <w:t>each</w:t>
      </w:r>
      <w:r>
        <w:rPr>
          <w:spacing w:val="-3"/>
          <w:sz w:val="22"/>
        </w:rPr>
        <w:t> </w:t>
      </w:r>
      <w:r>
        <w:rPr>
          <w:sz w:val="22"/>
        </w:rPr>
        <w:t>type</w:t>
      </w:r>
      <w:r>
        <w:rPr>
          <w:spacing w:val="-1"/>
          <w:sz w:val="22"/>
        </w:rPr>
        <w:t> </w:t>
      </w:r>
      <w:r>
        <w:rPr>
          <w:sz w:val="22"/>
        </w:rPr>
        <w:t>and</w:t>
      </w:r>
      <w:r>
        <w:rPr>
          <w:spacing w:val="-5"/>
          <w:sz w:val="22"/>
        </w:rPr>
        <w:t> </w:t>
      </w:r>
      <w:r>
        <w:rPr>
          <w:sz w:val="22"/>
        </w:rPr>
        <w:t>the</w:t>
      </w:r>
      <w:r>
        <w:rPr>
          <w:spacing w:val="-4"/>
          <w:sz w:val="22"/>
        </w:rPr>
        <w:t> </w:t>
      </w:r>
      <w:r>
        <w:rPr>
          <w:sz w:val="22"/>
        </w:rPr>
        <w:t>one</w:t>
      </w:r>
      <w:r>
        <w:rPr>
          <w:spacing w:val="-1"/>
          <w:sz w:val="22"/>
        </w:rPr>
        <w:t> </w:t>
      </w:r>
      <w:r>
        <w:rPr>
          <w:sz w:val="22"/>
        </w:rPr>
        <w:t>implant</w:t>
      </w:r>
      <w:r>
        <w:rPr>
          <w:spacing w:val="-1"/>
          <w:sz w:val="22"/>
        </w:rPr>
        <w:t> </w:t>
      </w:r>
      <w:r>
        <w:rPr>
          <w:sz w:val="22"/>
        </w:rPr>
        <w:t>have</w:t>
      </w:r>
      <w:r>
        <w:rPr>
          <w:spacing w:val="-4"/>
          <w:sz w:val="22"/>
        </w:rPr>
        <w:t> </w:t>
      </w:r>
      <w:r>
        <w:rPr>
          <w:sz w:val="22"/>
        </w:rPr>
        <w:t>the</w:t>
      </w:r>
      <w:r>
        <w:rPr>
          <w:spacing w:val="-1"/>
          <w:sz w:val="22"/>
        </w:rPr>
        <w:t> </w:t>
      </w:r>
      <w:r>
        <w:rPr>
          <w:sz w:val="22"/>
        </w:rPr>
        <w:t>flexibility</w:t>
      </w:r>
      <w:r>
        <w:rPr>
          <w:spacing w:val="-1"/>
          <w:sz w:val="22"/>
        </w:rPr>
        <w:t> </w:t>
      </w:r>
      <w:r>
        <w:rPr>
          <w:sz w:val="22"/>
        </w:rPr>
        <w:t>to</w:t>
      </w:r>
      <w:r>
        <w:rPr>
          <w:spacing w:val="-1"/>
          <w:sz w:val="22"/>
        </w:rPr>
        <w:t> </w:t>
      </w:r>
      <w:r>
        <w:rPr>
          <w:sz w:val="22"/>
        </w:rPr>
        <w:t>choose</w:t>
      </w:r>
      <w:r>
        <w:rPr>
          <w:spacing w:val="-1"/>
          <w:sz w:val="22"/>
        </w:rPr>
        <w:t> </w:t>
      </w:r>
      <w:r>
        <w:rPr>
          <w:sz w:val="22"/>
        </w:rPr>
        <w:t>among</w:t>
      </w:r>
      <w:r>
        <w:rPr>
          <w:spacing w:val="-3"/>
          <w:sz w:val="22"/>
        </w:rPr>
        <w:t> </w:t>
      </w:r>
      <w:r>
        <w:rPr>
          <w:sz w:val="22"/>
        </w:rPr>
        <w:t>the</w:t>
      </w:r>
      <w:r>
        <w:rPr>
          <w:spacing w:val="-4"/>
          <w:sz w:val="22"/>
        </w:rPr>
        <w:t> </w:t>
      </w:r>
      <w:r>
        <w:rPr>
          <w:sz w:val="22"/>
        </w:rPr>
        <w:t>available</w:t>
      </w:r>
      <w:r>
        <w:rPr>
          <w:spacing w:val="-4"/>
          <w:sz w:val="22"/>
        </w:rPr>
        <w:t> </w:t>
      </w:r>
      <w:r>
        <w:rPr>
          <w:sz w:val="22"/>
        </w:rPr>
        <w:t>options to fulfill the needs of their patients after stocking the minimum requirement.</w:t>
      </w:r>
    </w:p>
    <w:p>
      <w:pPr>
        <w:pStyle w:val="ListParagraph"/>
        <w:numPr>
          <w:ilvl w:val="1"/>
          <w:numId w:val="2"/>
        </w:numPr>
        <w:tabs>
          <w:tab w:pos="841" w:val="left" w:leader="none"/>
        </w:tabs>
        <w:spacing w:line="254" w:lineRule="auto" w:before="167" w:after="0"/>
        <w:ind w:left="840" w:right="241" w:hanging="361"/>
        <w:jc w:val="left"/>
        <w:rPr>
          <w:sz w:val="22"/>
        </w:rPr>
      </w:pPr>
      <w:r>
        <w:rPr>
          <w:b/>
          <w:sz w:val="22"/>
        </w:rPr>
        <w:t>Offer Same Day LARC Insertion: </w:t>
      </w:r>
      <w:r>
        <w:rPr>
          <w:sz w:val="22"/>
        </w:rPr>
        <w:t>The WHI practice will develop and implement a policy and procedure</w:t>
      </w:r>
      <w:r>
        <w:rPr>
          <w:spacing w:val="-4"/>
          <w:sz w:val="22"/>
        </w:rPr>
        <w:t> </w:t>
      </w:r>
      <w:r>
        <w:rPr>
          <w:sz w:val="22"/>
        </w:rPr>
        <w:t>to</w:t>
      </w:r>
      <w:r>
        <w:rPr>
          <w:spacing w:val="-3"/>
          <w:sz w:val="22"/>
        </w:rPr>
        <w:t> </w:t>
      </w:r>
      <w:r>
        <w:rPr>
          <w:sz w:val="22"/>
        </w:rPr>
        <w:t>provide</w:t>
      </w:r>
      <w:r>
        <w:rPr>
          <w:spacing w:val="-1"/>
          <w:sz w:val="22"/>
        </w:rPr>
        <w:t> </w:t>
      </w:r>
      <w:r>
        <w:rPr>
          <w:sz w:val="22"/>
        </w:rPr>
        <w:t>same-day</w:t>
      </w:r>
      <w:r>
        <w:rPr>
          <w:spacing w:val="-1"/>
          <w:sz w:val="22"/>
        </w:rPr>
        <w:t> </w:t>
      </w:r>
      <w:r>
        <w:rPr>
          <w:sz w:val="22"/>
        </w:rPr>
        <w:t>insertion</w:t>
      </w:r>
      <w:r>
        <w:rPr>
          <w:spacing w:val="-3"/>
          <w:sz w:val="22"/>
        </w:rPr>
        <w:t> </w:t>
      </w:r>
      <w:r>
        <w:rPr>
          <w:sz w:val="22"/>
        </w:rPr>
        <w:t>for</w:t>
      </w:r>
      <w:r>
        <w:rPr>
          <w:spacing w:val="-2"/>
          <w:sz w:val="22"/>
        </w:rPr>
        <w:t> </w:t>
      </w:r>
      <w:r>
        <w:rPr>
          <w:sz w:val="22"/>
        </w:rPr>
        <w:t>those</w:t>
      </w:r>
      <w:r>
        <w:rPr>
          <w:spacing w:val="-4"/>
          <w:sz w:val="22"/>
        </w:rPr>
        <w:t> </w:t>
      </w:r>
      <w:r>
        <w:rPr>
          <w:sz w:val="22"/>
        </w:rPr>
        <w:t>women</w:t>
      </w:r>
      <w:r>
        <w:rPr>
          <w:spacing w:val="-5"/>
          <w:sz w:val="22"/>
        </w:rPr>
        <w:t> </w:t>
      </w:r>
      <w:r>
        <w:rPr>
          <w:sz w:val="22"/>
        </w:rPr>
        <w:t>who</w:t>
      </w:r>
      <w:r>
        <w:rPr>
          <w:spacing w:val="-3"/>
          <w:sz w:val="22"/>
        </w:rPr>
        <w:t> </w:t>
      </w:r>
      <w:r>
        <w:rPr>
          <w:sz w:val="22"/>
        </w:rPr>
        <w:t>choose</w:t>
      </w:r>
      <w:r>
        <w:rPr>
          <w:spacing w:val="-4"/>
          <w:sz w:val="22"/>
        </w:rPr>
        <w:t> </w:t>
      </w:r>
      <w:r>
        <w:rPr>
          <w:sz w:val="22"/>
        </w:rPr>
        <w:t>LARC</w:t>
      </w:r>
      <w:r>
        <w:rPr>
          <w:spacing w:val="-4"/>
          <w:sz w:val="22"/>
        </w:rPr>
        <w:t> </w:t>
      </w:r>
      <w:r>
        <w:rPr>
          <w:sz w:val="22"/>
        </w:rPr>
        <w:t>as</w:t>
      </w:r>
      <w:r>
        <w:rPr>
          <w:spacing w:val="-4"/>
          <w:sz w:val="22"/>
        </w:rPr>
        <w:t> </w:t>
      </w:r>
      <w:r>
        <w:rPr>
          <w:sz w:val="22"/>
        </w:rPr>
        <w:t>their</w:t>
      </w:r>
      <w:r>
        <w:rPr>
          <w:spacing w:val="-2"/>
          <w:sz w:val="22"/>
        </w:rPr>
        <w:t> </w:t>
      </w:r>
      <w:r>
        <w:rPr>
          <w:sz w:val="22"/>
        </w:rPr>
        <w:t>preferred birth control method.</w:t>
      </w:r>
    </w:p>
    <w:p>
      <w:pPr>
        <w:pStyle w:val="ListParagraph"/>
        <w:numPr>
          <w:ilvl w:val="1"/>
          <w:numId w:val="2"/>
        </w:numPr>
        <w:tabs>
          <w:tab w:pos="841" w:val="left" w:leader="none"/>
        </w:tabs>
        <w:spacing w:line="254" w:lineRule="auto" w:before="168" w:after="0"/>
        <w:ind w:left="840" w:right="381" w:hanging="360"/>
        <w:jc w:val="left"/>
        <w:rPr>
          <w:sz w:val="22"/>
        </w:rPr>
      </w:pPr>
      <w:r>
        <w:rPr>
          <w:b/>
          <w:sz w:val="22"/>
        </w:rPr>
        <w:t>Provide</w:t>
      </w:r>
      <w:r>
        <w:rPr>
          <w:b/>
          <w:spacing w:val="-3"/>
          <w:sz w:val="22"/>
        </w:rPr>
        <w:t> </w:t>
      </w:r>
      <w:r>
        <w:rPr>
          <w:b/>
          <w:sz w:val="22"/>
        </w:rPr>
        <w:t>Family</w:t>
      </w:r>
      <w:r>
        <w:rPr>
          <w:b/>
          <w:spacing w:val="-4"/>
          <w:sz w:val="22"/>
        </w:rPr>
        <w:t> </w:t>
      </w:r>
      <w:r>
        <w:rPr>
          <w:b/>
          <w:sz w:val="22"/>
        </w:rPr>
        <w:t>Planning</w:t>
      </w:r>
      <w:r>
        <w:rPr>
          <w:b/>
          <w:spacing w:val="-4"/>
          <w:sz w:val="22"/>
        </w:rPr>
        <w:t> </w:t>
      </w:r>
      <w:r>
        <w:rPr>
          <w:b/>
          <w:sz w:val="22"/>
        </w:rPr>
        <w:t>Counseling:</w:t>
      </w:r>
      <w:r>
        <w:rPr>
          <w:b/>
          <w:spacing w:val="-5"/>
          <w:sz w:val="22"/>
        </w:rPr>
        <w:t> </w:t>
      </w:r>
      <w:r>
        <w:rPr>
          <w:sz w:val="22"/>
        </w:rPr>
        <w:t>The</w:t>
      </w:r>
      <w:r>
        <w:rPr>
          <w:spacing w:val="-5"/>
          <w:sz w:val="22"/>
        </w:rPr>
        <w:t> </w:t>
      </w:r>
      <w:r>
        <w:rPr>
          <w:sz w:val="22"/>
        </w:rPr>
        <w:t>WHI</w:t>
      </w:r>
      <w:r>
        <w:rPr>
          <w:spacing w:val="-3"/>
          <w:sz w:val="22"/>
        </w:rPr>
        <w:t> </w:t>
      </w:r>
      <w:r>
        <w:rPr>
          <w:sz w:val="22"/>
        </w:rPr>
        <w:t>practice</w:t>
      </w:r>
      <w:r>
        <w:rPr>
          <w:spacing w:val="-2"/>
          <w:sz w:val="22"/>
        </w:rPr>
        <w:t> </w:t>
      </w:r>
      <w:r>
        <w:rPr>
          <w:sz w:val="22"/>
        </w:rPr>
        <w:t>will</w:t>
      </w:r>
      <w:r>
        <w:rPr>
          <w:spacing w:val="-3"/>
          <w:sz w:val="22"/>
        </w:rPr>
        <w:t> </w:t>
      </w:r>
      <w:r>
        <w:rPr>
          <w:sz w:val="22"/>
        </w:rPr>
        <w:t>update</w:t>
      </w:r>
      <w:r>
        <w:rPr>
          <w:spacing w:val="-2"/>
          <w:sz w:val="22"/>
        </w:rPr>
        <w:t> </w:t>
      </w:r>
      <w:r>
        <w:rPr>
          <w:sz w:val="22"/>
        </w:rPr>
        <w:t>and/or</w:t>
      </w:r>
      <w:r>
        <w:rPr>
          <w:spacing w:val="-3"/>
          <w:sz w:val="22"/>
        </w:rPr>
        <w:t> </w:t>
      </w:r>
      <w:r>
        <w:rPr>
          <w:sz w:val="22"/>
        </w:rPr>
        <w:t>implement</w:t>
      </w:r>
      <w:r>
        <w:rPr>
          <w:spacing w:val="-5"/>
          <w:sz w:val="22"/>
        </w:rPr>
        <w:t> </w:t>
      </w:r>
      <w:r>
        <w:rPr>
          <w:sz w:val="22"/>
        </w:rPr>
        <w:t>a</w:t>
      </w:r>
      <w:r>
        <w:rPr>
          <w:spacing w:val="-3"/>
          <w:sz w:val="22"/>
        </w:rPr>
        <w:t> </w:t>
      </w:r>
      <w:r>
        <w:rPr>
          <w:sz w:val="22"/>
        </w:rPr>
        <w:t>policy and procedure for evidence-based, comprehensive family planning counseling including implementing “One Key Question.”</w:t>
      </w:r>
    </w:p>
    <w:p>
      <w:pPr>
        <w:pStyle w:val="ListParagraph"/>
        <w:numPr>
          <w:ilvl w:val="1"/>
          <w:numId w:val="2"/>
        </w:numPr>
        <w:tabs>
          <w:tab w:pos="841" w:val="left" w:leader="none"/>
        </w:tabs>
        <w:spacing w:line="256" w:lineRule="auto" w:before="168" w:after="0"/>
        <w:ind w:left="840" w:right="227" w:hanging="360"/>
        <w:jc w:val="left"/>
        <w:rPr>
          <w:sz w:val="22"/>
        </w:rPr>
      </w:pPr>
      <w:r>
        <w:rPr>
          <w:b/>
          <w:sz w:val="22"/>
        </w:rPr>
        <w:t>Screen for Mental Health, Substance Abuse, Inter-Partner Violence and other Social Determinants</w:t>
      </w:r>
      <w:r>
        <w:rPr>
          <w:b/>
          <w:spacing w:val="-4"/>
          <w:sz w:val="22"/>
        </w:rPr>
        <w:t> </w:t>
      </w:r>
      <w:r>
        <w:rPr>
          <w:b/>
          <w:sz w:val="22"/>
        </w:rPr>
        <w:t>of</w:t>
      </w:r>
      <w:r>
        <w:rPr>
          <w:b/>
          <w:spacing w:val="-3"/>
          <w:sz w:val="22"/>
        </w:rPr>
        <w:t> </w:t>
      </w:r>
      <w:r>
        <w:rPr>
          <w:b/>
          <w:sz w:val="22"/>
        </w:rPr>
        <w:t>Health:</w:t>
      </w:r>
      <w:r>
        <w:rPr>
          <w:b/>
          <w:spacing w:val="-3"/>
          <w:sz w:val="22"/>
        </w:rPr>
        <w:t> </w:t>
      </w:r>
      <w:r>
        <w:rPr>
          <w:sz w:val="22"/>
        </w:rPr>
        <w:t>The</w:t>
      </w:r>
      <w:r>
        <w:rPr>
          <w:spacing w:val="-3"/>
          <w:sz w:val="22"/>
        </w:rPr>
        <w:t> </w:t>
      </w:r>
      <w:r>
        <w:rPr>
          <w:sz w:val="22"/>
        </w:rPr>
        <w:t>WHI</w:t>
      </w:r>
      <w:r>
        <w:rPr>
          <w:spacing w:val="-3"/>
          <w:sz w:val="22"/>
        </w:rPr>
        <w:t> </w:t>
      </w:r>
      <w:r>
        <w:rPr>
          <w:sz w:val="22"/>
        </w:rPr>
        <w:t>practice</w:t>
      </w:r>
      <w:r>
        <w:rPr>
          <w:spacing w:val="-4"/>
          <w:sz w:val="22"/>
        </w:rPr>
        <w:t> </w:t>
      </w:r>
      <w:r>
        <w:rPr>
          <w:sz w:val="22"/>
        </w:rPr>
        <w:t>will</w:t>
      </w:r>
      <w:r>
        <w:rPr>
          <w:spacing w:val="-3"/>
          <w:sz w:val="22"/>
        </w:rPr>
        <w:t> </w:t>
      </w:r>
      <w:r>
        <w:rPr>
          <w:sz w:val="22"/>
        </w:rPr>
        <w:t>develop</w:t>
      </w:r>
      <w:r>
        <w:rPr>
          <w:spacing w:val="-3"/>
          <w:sz w:val="22"/>
        </w:rPr>
        <w:t> </w:t>
      </w:r>
      <w:r>
        <w:rPr>
          <w:sz w:val="22"/>
        </w:rPr>
        <w:t>and</w:t>
      </w:r>
      <w:r>
        <w:rPr>
          <w:spacing w:val="-3"/>
          <w:sz w:val="22"/>
        </w:rPr>
        <w:t> </w:t>
      </w:r>
      <w:r>
        <w:rPr>
          <w:sz w:val="22"/>
        </w:rPr>
        <w:t>implement</w:t>
      </w:r>
      <w:r>
        <w:rPr>
          <w:spacing w:val="-4"/>
          <w:sz w:val="22"/>
        </w:rPr>
        <w:t> </w:t>
      </w:r>
      <w:r>
        <w:rPr>
          <w:sz w:val="22"/>
        </w:rPr>
        <w:t>policies</w:t>
      </w:r>
      <w:r>
        <w:rPr>
          <w:spacing w:val="-3"/>
          <w:sz w:val="22"/>
        </w:rPr>
        <w:t> </w:t>
      </w:r>
      <w:r>
        <w:rPr>
          <w:sz w:val="22"/>
        </w:rPr>
        <w:t>and</w:t>
      </w:r>
      <w:r>
        <w:rPr>
          <w:spacing w:val="-3"/>
          <w:sz w:val="22"/>
        </w:rPr>
        <w:t> </w:t>
      </w:r>
      <w:r>
        <w:rPr>
          <w:sz w:val="22"/>
        </w:rPr>
        <w:t>procedures for screening, brief intervention (as appropriate), and referral for: One Key Question, depression,</w:t>
      </w:r>
      <w:r>
        <w:rPr>
          <w:spacing w:val="-4"/>
          <w:sz w:val="22"/>
        </w:rPr>
        <w:t> </w:t>
      </w:r>
      <w:r>
        <w:rPr>
          <w:sz w:val="22"/>
        </w:rPr>
        <w:t>intimate</w:t>
      </w:r>
      <w:r>
        <w:rPr>
          <w:spacing w:val="-2"/>
          <w:sz w:val="22"/>
        </w:rPr>
        <w:t> </w:t>
      </w:r>
      <w:r>
        <w:rPr>
          <w:sz w:val="22"/>
        </w:rPr>
        <w:t>partner</w:t>
      </w:r>
      <w:r>
        <w:rPr>
          <w:spacing w:val="-2"/>
          <w:sz w:val="22"/>
        </w:rPr>
        <w:t> </w:t>
      </w:r>
      <w:r>
        <w:rPr>
          <w:sz w:val="22"/>
        </w:rPr>
        <w:t>violence,</w:t>
      </w:r>
      <w:r>
        <w:rPr>
          <w:spacing w:val="-2"/>
          <w:sz w:val="22"/>
        </w:rPr>
        <w:t> </w:t>
      </w:r>
      <w:r>
        <w:rPr>
          <w:sz w:val="22"/>
        </w:rPr>
        <w:t>substance</w:t>
      </w:r>
      <w:r>
        <w:rPr>
          <w:spacing w:val="-2"/>
          <w:sz w:val="22"/>
        </w:rPr>
        <w:t> </w:t>
      </w:r>
      <w:r>
        <w:rPr>
          <w:sz w:val="22"/>
        </w:rPr>
        <w:t>abuse,</w:t>
      </w:r>
      <w:r>
        <w:rPr>
          <w:spacing w:val="-2"/>
          <w:sz w:val="22"/>
        </w:rPr>
        <w:t> </w:t>
      </w:r>
      <w:r>
        <w:rPr>
          <w:sz w:val="22"/>
        </w:rPr>
        <w:t>food</w:t>
      </w:r>
      <w:r>
        <w:rPr>
          <w:spacing w:val="-3"/>
          <w:sz w:val="22"/>
        </w:rPr>
        <w:t> </w:t>
      </w:r>
      <w:r>
        <w:rPr>
          <w:sz w:val="22"/>
        </w:rPr>
        <w:t>insecurity,</w:t>
      </w:r>
      <w:r>
        <w:rPr>
          <w:spacing w:val="-2"/>
          <w:sz w:val="22"/>
        </w:rPr>
        <w:t> </w:t>
      </w:r>
      <w:r>
        <w:rPr>
          <w:sz w:val="22"/>
        </w:rPr>
        <w:t>housing</w:t>
      </w:r>
      <w:r>
        <w:rPr>
          <w:spacing w:val="-5"/>
          <w:sz w:val="22"/>
        </w:rPr>
        <w:t> </w:t>
      </w:r>
      <w:r>
        <w:rPr>
          <w:sz w:val="22"/>
        </w:rPr>
        <w:t>insecurity</w:t>
      </w:r>
      <w:r>
        <w:rPr>
          <w:spacing w:val="-3"/>
          <w:sz w:val="22"/>
        </w:rPr>
        <w:t> </w:t>
      </w:r>
      <w:r>
        <w:rPr>
          <w:sz w:val="22"/>
        </w:rPr>
        <w:t>and access</w:t>
      </w:r>
      <w:r>
        <w:rPr>
          <w:spacing w:val="-3"/>
          <w:sz w:val="22"/>
        </w:rPr>
        <w:t> </w:t>
      </w:r>
      <w:r>
        <w:rPr>
          <w:sz w:val="22"/>
        </w:rPr>
        <w:t>to</w:t>
      </w:r>
      <w:r>
        <w:rPr>
          <w:spacing w:val="-2"/>
          <w:sz w:val="22"/>
        </w:rPr>
        <w:t> </w:t>
      </w:r>
      <w:r>
        <w:rPr>
          <w:sz w:val="22"/>
        </w:rPr>
        <w:t>primary care provider/PCMH.</w:t>
      </w:r>
      <w:r>
        <w:rPr>
          <w:spacing w:val="-1"/>
          <w:sz w:val="22"/>
        </w:rPr>
        <w:t> </w:t>
      </w:r>
      <w:r>
        <w:rPr>
          <w:sz w:val="22"/>
        </w:rPr>
        <w:t>Screenings</w:t>
      </w:r>
      <w:r>
        <w:rPr>
          <w:spacing w:val="-1"/>
          <w:sz w:val="22"/>
        </w:rPr>
        <w:t> </w:t>
      </w:r>
      <w:r>
        <w:rPr>
          <w:sz w:val="22"/>
        </w:rPr>
        <w:t>should</w:t>
      </w:r>
      <w:r>
        <w:rPr>
          <w:spacing w:val="-2"/>
          <w:sz w:val="22"/>
        </w:rPr>
        <w:t> </w:t>
      </w:r>
      <w:r>
        <w:rPr>
          <w:sz w:val="22"/>
        </w:rPr>
        <w:t>be conducted</w:t>
      </w:r>
      <w:r>
        <w:rPr>
          <w:spacing w:val="-4"/>
          <w:sz w:val="22"/>
        </w:rPr>
        <w:t> </w:t>
      </w:r>
      <w:r>
        <w:rPr>
          <w:sz w:val="22"/>
        </w:rPr>
        <w:t>minimally at</w:t>
      </w:r>
      <w:r>
        <w:rPr>
          <w:spacing w:val="-3"/>
          <w:sz w:val="22"/>
        </w:rPr>
        <w:t> </w:t>
      </w:r>
      <w:r>
        <w:rPr>
          <w:sz w:val="22"/>
        </w:rPr>
        <w:t>the initial visit, annually, and post-partum.</w:t>
      </w:r>
    </w:p>
    <w:p>
      <w:pPr>
        <w:pStyle w:val="ListParagraph"/>
        <w:numPr>
          <w:ilvl w:val="1"/>
          <w:numId w:val="2"/>
        </w:numPr>
        <w:tabs>
          <w:tab w:pos="841" w:val="left" w:leader="none"/>
        </w:tabs>
        <w:spacing w:line="256" w:lineRule="auto" w:before="167" w:after="0"/>
        <w:ind w:left="840" w:right="166" w:hanging="360"/>
        <w:jc w:val="left"/>
        <w:rPr>
          <w:sz w:val="22"/>
        </w:rPr>
      </w:pPr>
      <w:r>
        <w:rPr>
          <w:b/>
          <w:sz w:val="22"/>
        </w:rPr>
        <w:t>Develop Referral Networks for Women’s Health Services: </w:t>
      </w:r>
      <w:r>
        <w:rPr>
          <w:sz w:val="22"/>
        </w:rPr>
        <w:t>The WHI practice will develop referral protocols and written mutual referral agreements with at least three (3) community- based organizations that serve women (such as a Parent Child Center, Designated MH Agency, Domestic Violence program, etc.) Community organizations agree to accept WHI referrals for counseling</w:t>
      </w:r>
      <w:r>
        <w:rPr>
          <w:spacing w:val="-5"/>
          <w:sz w:val="22"/>
        </w:rPr>
        <w:t> </w:t>
      </w:r>
      <w:r>
        <w:rPr>
          <w:sz w:val="22"/>
        </w:rPr>
        <w:t>or</w:t>
      </w:r>
      <w:r>
        <w:rPr>
          <w:spacing w:val="-4"/>
          <w:sz w:val="22"/>
        </w:rPr>
        <w:t> </w:t>
      </w:r>
      <w:r>
        <w:rPr>
          <w:sz w:val="22"/>
        </w:rPr>
        <w:t>other</w:t>
      </w:r>
      <w:r>
        <w:rPr>
          <w:spacing w:val="-4"/>
          <w:sz w:val="22"/>
        </w:rPr>
        <w:t> </w:t>
      </w:r>
      <w:r>
        <w:rPr>
          <w:sz w:val="22"/>
        </w:rPr>
        <w:t>services</w:t>
      </w:r>
      <w:r>
        <w:rPr>
          <w:spacing w:val="-2"/>
          <w:sz w:val="22"/>
        </w:rPr>
        <w:t> </w:t>
      </w:r>
      <w:r>
        <w:rPr>
          <w:sz w:val="22"/>
        </w:rPr>
        <w:t>provided</w:t>
      </w:r>
      <w:r>
        <w:rPr>
          <w:spacing w:val="-3"/>
          <w:sz w:val="22"/>
        </w:rPr>
        <w:t> </w:t>
      </w:r>
      <w:r>
        <w:rPr>
          <w:sz w:val="22"/>
        </w:rPr>
        <w:t>by</w:t>
      </w:r>
      <w:r>
        <w:rPr>
          <w:spacing w:val="-3"/>
          <w:sz w:val="22"/>
        </w:rPr>
        <w:t> </w:t>
      </w:r>
      <w:r>
        <w:rPr>
          <w:sz w:val="22"/>
        </w:rPr>
        <w:t>the</w:t>
      </w:r>
      <w:r>
        <w:rPr>
          <w:spacing w:val="-4"/>
          <w:sz w:val="22"/>
        </w:rPr>
        <w:t> </w:t>
      </w:r>
      <w:r>
        <w:rPr>
          <w:sz w:val="22"/>
        </w:rPr>
        <w:t>organization</w:t>
      </w:r>
      <w:r>
        <w:rPr>
          <w:spacing w:val="-2"/>
          <w:sz w:val="22"/>
        </w:rPr>
        <w:t> </w:t>
      </w:r>
      <w:r>
        <w:rPr>
          <w:sz w:val="22"/>
        </w:rPr>
        <w:t>and</w:t>
      </w:r>
      <w:r>
        <w:rPr>
          <w:spacing w:val="-3"/>
          <w:sz w:val="22"/>
        </w:rPr>
        <w:t> </w:t>
      </w:r>
      <w:r>
        <w:rPr>
          <w:sz w:val="22"/>
        </w:rPr>
        <w:t>needed</w:t>
      </w:r>
      <w:r>
        <w:rPr>
          <w:spacing w:val="-2"/>
          <w:sz w:val="22"/>
        </w:rPr>
        <w:t> </w:t>
      </w:r>
      <w:r>
        <w:rPr>
          <w:sz w:val="22"/>
        </w:rPr>
        <w:t>by</w:t>
      </w:r>
      <w:r>
        <w:rPr>
          <w:spacing w:val="-3"/>
          <w:sz w:val="22"/>
        </w:rPr>
        <w:t> </w:t>
      </w:r>
      <w:r>
        <w:rPr>
          <w:sz w:val="22"/>
        </w:rPr>
        <w:t>WHI</w:t>
      </w:r>
      <w:r>
        <w:rPr>
          <w:spacing w:val="-2"/>
          <w:sz w:val="22"/>
        </w:rPr>
        <w:t> </w:t>
      </w:r>
      <w:r>
        <w:rPr>
          <w:sz w:val="22"/>
        </w:rPr>
        <w:t>patients</w:t>
      </w:r>
      <w:r>
        <w:rPr>
          <w:spacing w:val="-2"/>
          <w:sz w:val="22"/>
        </w:rPr>
        <w:t> </w:t>
      </w:r>
      <w:r>
        <w:rPr>
          <w:sz w:val="22"/>
        </w:rPr>
        <w:t>referred. WHI practices will agree to see patients within one (1) week of being referred for family planning services. At that visit, the WHI practice will provide same-day availability for the full spectrum of birth control options, including LARC devices.</w:t>
      </w:r>
    </w:p>
    <w:p>
      <w:pPr>
        <w:pStyle w:val="ListParagraph"/>
        <w:numPr>
          <w:ilvl w:val="1"/>
          <w:numId w:val="2"/>
        </w:numPr>
        <w:tabs>
          <w:tab w:pos="841" w:val="left" w:leader="none"/>
        </w:tabs>
        <w:spacing w:line="256" w:lineRule="auto" w:before="171" w:after="0"/>
        <w:ind w:left="840" w:right="256" w:hanging="361"/>
        <w:jc w:val="left"/>
        <w:rPr>
          <w:sz w:val="22"/>
        </w:rPr>
      </w:pPr>
      <w:r>
        <w:rPr>
          <w:b/>
          <w:sz w:val="22"/>
        </w:rPr>
        <w:t>Develop</w:t>
      </w:r>
      <w:r>
        <w:rPr>
          <w:b/>
          <w:spacing w:val="-4"/>
          <w:sz w:val="22"/>
        </w:rPr>
        <w:t> </w:t>
      </w:r>
      <w:r>
        <w:rPr>
          <w:b/>
          <w:sz w:val="22"/>
        </w:rPr>
        <w:t>Referral</w:t>
      </w:r>
      <w:r>
        <w:rPr>
          <w:b/>
          <w:spacing w:val="-4"/>
          <w:sz w:val="22"/>
        </w:rPr>
        <w:t> </w:t>
      </w:r>
      <w:r>
        <w:rPr>
          <w:b/>
          <w:sz w:val="22"/>
        </w:rPr>
        <w:t>Networks</w:t>
      </w:r>
      <w:r>
        <w:rPr>
          <w:b/>
          <w:spacing w:val="-2"/>
          <w:sz w:val="22"/>
        </w:rPr>
        <w:t> </w:t>
      </w:r>
      <w:r>
        <w:rPr>
          <w:b/>
          <w:sz w:val="22"/>
        </w:rPr>
        <w:t>for</w:t>
      </w:r>
      <w:r>
        <w:rPr>
          <w:b/>
          <w:spacing w:val="-2"/>
          <w:sz w:val="22"/>
        </w:rPr>
        <w:t> </w:t>
      </w:r>
      <w:r>
        <w:rPr>
          <w:b/>
          <w:sz w:val="22"/>
        </w:rPr>
        <w:t>Primary</w:t>
      </w:r>
      <w:r>
        <w:rPr>
          <w:b/>
          <w:spacing w:val="-4"/>
          <w:sz w:val="22"/>
        </w:rPr>
        <w:t> </w:t>
      </w:r>
      <w:r>
        <w:rPr>
          <w:b/>
          <w:sz w:val="22"/>
        </w:rPr>
        <w:t>Care:</w:t>
      </w:r>
      <w:r>
        <w:rPr>
          <w:b/>
          <w:spacing w:val="-4"/>
          <w:sz w:val="22"/>
        </w:rPr>
        <w:t> </w:t>
      </w:r>
      <w:r>
        <w:rPr>
          <w:sz w:val="22"/>
        </w:rPr>
        <w:t>The</w:t>
      </w:r>
      <w:r>
        <w:rPr>
          <w:spacing w:val="-2"/>
          <w:sz w:val="22"/>
        </w:rPr>
        <w:t> </w:t>
      </w:r>
      <w:r>
        <w:rPr>
          <w:sz w:val="22"/>
        </w:rPr>
        <w:t>WHI</w:t>
      </w:r>
      <w:r>
        <w:rPr>
          <w:spacing w:val="-3"/>
          <w:sz w:val="22"/>
        </w:rPr>
        <w:t> </w:t>
      </w:r>
      <w:r>
        <w:rPr>
          <w:sz w:val="22"/>
        </w:rPr>
        <w:t>practice</w:t>
      </w:r>
      <w:r>
        <w:rPr>
          <w:spacing w:val="-5"/>
          <w:sz w:val="22"/>
        </w:rPr>
        <w:t> </w:t>
      </w:r>
      <w:r>
        <w:rPr>
          <w:sz w:val="22"/>
        </w:rPr>
        <w:t>will</w:t>
      </w:r>
      <w:r>
        <w:rPr>
          <w:spacing w:val="-3"/>
          <w:sz w:val="22"/>
        </w:rPr>
        <w:t> </w:t>
      </w:r>
      <w:r>
        <w:rPr>
          <w:sz w:val="22"/>
        </w:rPr>
        <w:t>develop</w:t>
      </w:r>
      <w:r>
        <w:rPr>
          <w:spacing w:val="-4"/>
          <w:sz w:val="22"/>
        </w:rPr>
        <w:t> </w:t>
      </w:r>
      <w:r>
        <w:rPr>
          <w:sz w:val="22"/>
        </w:rPr>
        <w:t>a</w:t>
      </w:r>
      <w:r>
        <w:rPr>
          <w:spacing w:val="-3"/>
          <w:sz w:val="22"/>
        </w:rPr>
        <w:t> </w:t>
      </w:r>
      <w:r>
        <w:rPr>
          <w:sz w:val="22"/>
        </w:rPr>
        <w:t>referral</w:t>
      </w:r>
      <w:r>
        <w:rPr>
          <w:spacing w:val="-3"/>
          <w:sz w:val="22"/>
        </w:rPr>
        <w:t> </w:t>
      </w:r>
      <w:r>
        <w:rPr>
          <w:sz w:val="22"/>
        </w:rPr>
        <w:t>protocol and written agreement with at least one (1) patient-centered medical home (PCMH) primary care practice to accept patients identified as not having a primary care provider.</w:t>
      </w:r>
    </w:p>
    <w:p>
      <w:pPr>
        <w:spacing w:after="0" w:line="256" w:lineRule="auto"/>
        <w:jc w:val="left"/>
        <w:rPr>
          <w:sz w:val="22"/>
        </w:rPr>
        <w:sectPr>
          <w:pgSz w:w="12240" w:h="15840"/>
          <w:pgMar w:header="150" w:footer="0" w:top="1420" w:bottom="280" w:left="1320" w:right="1340"/>
        </w:sectPr>
      </w:pPr>
    </w:p>
    <w:p>
      <w:pPr>
        <w:pStyle w:val="Heading1"/>
      </w:pPr>
      <w:r>
        <w:rPr/>
        <w:t>Blueprint</w:t>
      </w:r>
      <w:r>
        <w:rPr>
          <w:spacing w:val="-9"/>
        </w:rPr>
        <w:t> </w:t>
      </w:r>
      <w:r>
        <w:rPr/>
        <w:t>for</w:t>
      </w:r>
      <w:r>
        <w:rPr>
          <w:spacing w:val="-10"/>
        </w:rPr>
        <w:t> </w:t>
      </w:r>
      <w:r>
        <w:rPr/>
        <w:t>Health</w:t>
      </w:r>
      <w:r>
        <w:rPr>
          <w:spacing w:val="-8"/>
        </w:rPr>
        <w:t> </w:t>
      </w:r>
      <w:r>
        <w:rPr>
          <w:spacing w:val="-2"/>
        </w:rPr>
        <w:t>Commitment</w:t>
      </w:r>
    </w:p>
    <w:p>
      <w:pPr>
        <w:pStyle w:val="Heading3"/>
        <w:spacing w:before="189"/>
        <w:rPr>
          <w:b w:val="0"/>
        </w:rPr>
      </w:pPr>
      <w:r>
        <w:rPr/>
        <w:t>Blueprint</w:t>
      </w:r>
      <w:r>
        <w:rPr>
          <w:spacing w:val="-8"/>
        </w:rPr>
        <w:t> </w:t>
      </w:r>
      <w:r>
        <w:rPr/>
        <w:t>Central</w:t>
      </w:r>
      <w:r>
        <w:rPr>
          <w:spacing w:val="-4"/>
        </w:rPr>
        <w:t> </w:t>
      </w:r>
      <w:r>
        <w:rPr/>
        <w:t>Staff</w:t>
      </w:r>
      <w:r>
        <w:rPr>
          <w:spacing w:val="-4"/>
        </w:rPr>
        <w:t> </w:t>
      </w:r>
      <w:r>
        <w:rPr/>
        <w:t>and</w:t>
      </w:r>
      <w:r>
        <w:rPr>
          <w:spacing w:val="-5"/>
        </w:rPr>
        <w:t> </w:t>
      </w:r>
      <w:r>
        <w:rPr/>
        <w:t>Local</w:t>
      </w:r>
      <w:r>
        <w:rPr>
          <w:spacing w:val="-5"/>
        </w:rPr>
        <w:t> </w:t>
      </w:r>
      <w:r>
        <w:rPr/>
        <w:t>Program</w:t>
      </w:r>
      <w:r>
        <w:rPr>
          <w:spacing w:val="-4"/>
        </w:rPr>
        <w:t> </w:t>
      </w:r>
      <w:r>
        <w:rPr/>
        <w:t>Manager</w:t>
      </w:r>
      <w:r>
        <w:rPr>
          <w:spacing w:val="-5"/>
        </w:rPr>
        <w:t> </w:t>
      </w:r>
      <w:r>
        <w:rPr/>
        <w:t>will</w:t>
      </w:r>
      <w:r>
        <w:rPr>
          <w:spacing w:val="-5"/>
        </w:rPr>
        <w:t> </w:t>
      </w:r>
      <w:r>
        <w:rPr/>
        <w:t>support</w:t>
      </w:r>
      <w:r>
        <w:rPr>
          <w:spacing w:val="-3"/>
        </w:rPr>
        <w:t> </w:t>
      </w:r>
      <w:r>
        <w:rPr/>
        <w:t>WHI</w:t>
      </w:r>
      <w:r>
        <w:rPr>
          <w:spacing w:val="-3"/>
        </w:rPr>
        <w:t> </w:t>
      </w:r>
      <w:r>
        <w:rPr/>
        <w:t>practices</w:t>
      </w:r>
      <w:r>
        <w:rPr>
          <w:spacing w:val="-5"/>
        </w:rPr>
        <w:t> </w:t>
      </w:r>
      <w:r>
        <w:rPr/>
        <w:t>with</w:t>
      </w:r>
      <w:r>
        <w:rPr>
          <w:spacing w:val="-5"/>
        </w:rPr>
        <w:t> </w:t>
      </w:r>
      <w:r>
        <w:rPr/>
        <w:t>the</w:t>
      </w:r>
      <w:r>
        <w:rPr>
          <w:spacing w:val="-3"/>
        </w:rPr>
        <w:t> </w:t>
      </w:r>
      <w:r>
        <w:rPr>
          <w:spacing w:val="-2"/>
        </w:rPr>
        <w:t>following</w:t>
      </w:r>
      <w:r>
        <w:rPr>
          <w:b w:val="0"/>
          <w:spacing w:val="-2"/>
        </w:rPr>
        <w:t>:</w:t>
      </w:r>
    </w:p>
    <w:p>
      <w:pPr>
        <w:pStyle w:val="ListParagraph"/>
        <w:numPr>
          <w:ilvl w:val="0"/>
          <w:numId w:val="2"/>
        </w:numPr>
        <w:tabs>
          <w:tab w:pos="480" w:val="left" w:leader="none"/>
          <w:tab w:pos="481" w:val="left" w:leader="none"/>
        </w:tabs>
        <w:spacing w:line="240" w:lineRule="auto" w:before="183" w:after="0"/>
        <w:ind w:left="480" w:right="0" w:hanging="361"/>
        <w:jc w:val="left"/>
        <w:rPr>
          <w:sz w:val="22"/>
        </w:rPr>
      </w:pPr>
      <w:r>
        <w:rPr>
          <w:sz w:val="22"/>
        </w:rPr>
        <w:t>Training</w:t>
      </w:r>
      <w:r>
        <w:rPr>
          <w:spacing w:val="-7"/>
          <w:sz w:val="22"/>
        </w:rPr>
        <w:t> </w:t>
      </w:r>
      <w:r>
        <w:rPr>
          <w:sz w:val="22"/>
        </w:rPr>
        <w:t>and</w:t>
      </w:r>
      <w:r>
        <w:rPr>
          <w:spacing w:val="-5"/>
          <w:sz w:val="22"/>
        </w:rPr>
        <w:t> </w:t>
      </w:r>
      <w:r>
        <w:rPr>
          <w:sz w:val="22"/>
        </w:rPr>
        <w:t>learning</w:t>
      </w:r>
      <w:r>
        <w:rPr>
          <w:spacing w:val="-5"/>
          <w:sz w:val="22"/>
        </w:rPr>
        <w:t> </w:t>
      </w:r>
      <w:r>
        <w:rPr>
          <w:sz w:val="22"/>
        </w:rPr>
        <w:t>events</w:t>
      </w:r>
      <w:r>
        <w:rPr>
          <w:spacing w:val="-4"/>
          <w:sz w:val="22"/>
        </w:rPr>
        <w:t> </w:t>
      </w:r>
      <w:r>
        <w:rPr>
          <w:sz w:val="22"/>
        </w:rPr>
        <w:t>to</w:t>
      </w:r>
      <w:r>
        <w:rPr>
          <w:spacing w:val="-5"/>
          <w:sz w:val="22"/>
        </w:rPr>
        <w:t> </w:t>
      </w:r>
      <w:r>
        <w:rPr>
          <w:sz w:val="22"/>
        </w:rPr>
        <w:t>support</w:t>
      </w:r>
      <w:r>
        <w:rPr>
          <w:spacing w:val="-6"/>
          <w:sz w:val="22"/>
        </w:rPr>
        <w:t> </w:t>
      </w:r>
      <w:r>
        <w:rPr>
          <w:sz w:val="22"/>
        </w:rPr>
        <w:t>program</w:t>
      </w:r>
      <w:r>
        <w:rPr>
          <w:spacing w:val="-3"/>
          <w:sz w:val="22"/>
        </w:rPr>
        <w:t> </w:t>
      </w:r>
      <w:r>
        <w:rPr>
          <w:spacing w:val="-2"/>
          <w:sz w:val="22"/>
        </w:rPr>
        <w:t>implementation</w:t>
      </w:r>
    </w:p>
    <w:p>
      <w:pPr>
        <w:pStyle w:val="ListParagraph"/>
        <w:numPr>
          <w:ilvl w:val="0"/>
          <w:numId w:val="2"/>
        </w:numPr>
        <w:tabs>
          <w:tab w:pos="480" w:val="left" w:leader="none"/>
          <w:tab w:pos="481" w:val="left" w:leader="none"/>
        </w:tabs>
        <w:spacing w:line="240" w:lineRule="auto" w:before="20" w:after="0"/>
        <w:ind w:left="480" w:right="0" w:hanging="361"/>
        <w:jc w:val="left"/>
        <w:rPr>
          <w:sz w:val="22"/>
        </w:rPr>
      </w:pPr>
      <w:r>
        <w:rPr>
          <w:sz w:val="22"/>
        </w:rPr>
        <w:t>Medicaid</w:t>
      </w:r>
      <w:r>
        <w:rPr>
          <w:spacing w:val="-10"/>
          <w:sz w:val="22"/>
        </w:rPr>
        <w:t> </w:t>
      </w:r>
      <w:r>
        <w:rPr>
          <w:sz w:val="22"/>
        </w:rPr>
        <w:t>Payments</w:t>
      </w:r>
      <w:r>
        <w:rPr>
          <w:spacing w:val="-4"/>
          <w:sz w:val="22"/>
        </w:rPr>
        <w:t> </w:t>
      </w:r>
      <w:r>
        <w:rPr>
          <w:sz w:val="22"/>
        </w:rPr>
        <w:t>consistent</w:t>
      </w:r>
      <w:r>
        <w:rPr>
          <w:spacing w:val="-4"/>
          <w:sz w:val="22"/>
        </w:rPr>
        <w:t> </w:t>
      </w:r>
      <w:r>
        <w:rPr>
          <w:sz w:val="22"/>
        </w:rPr>
        <w:t>with</w:t>
      </w:r>
      <w:r>
        <w:rPr>
          <w:spacing w:val="-5"/>
          <w:sz w:val="22"/>
        </w:rPr>
        <w:t> </w:t>
      </w:r>
      <w:r>
        <w:rPr>
          <w:sz w:val="22"/>
        </w:rPr>
        <w:t>active</w:t>
      </w:r>
      <w:r>
        <w:rPr>
          <w:spacing w:val="-6"/>
          <w:sz w:val="22"/>
        </w:rPr>
        <w:t> </w:t>
      </w:r>
      <w:r>
        <w:rPr>
          <w:sz w:val="22"/>
        </w:rPr>
        <w:t>caseloads</w:t>
      </w:r>
      <w:r>
        <w:rPr>
          <w:spacing w:val="-6"/>
          <w:sz w:val="22"/>
        </w:rPr>
        <w:t> </w:t>
      </w:r>
      <w:r>
        <w:rPr>
          <w:sz w:val="22"/>
        </w:rPr>
        <w:t>(as</w:t>
      </w:r>
      <w:r>
        <w:rPr>
          <w:spacing w:val="-4"/>
          <w:sz w:val="22"/>
        </w:rPr>
        <w:t> </w:t>
      </w:r>
      <w:r>
        <w:rPr>
          <w:sz w:val="22"/>
        </w:rPr>
        <w:t>detailed</w:t>
      </w:r>
      <w:r>
        <w:rPr>
          <w:spacing w:val="-7"/>
          <w:sz w:val="22"/>
        </w:rPr>
        <w:t> </w:t>
      </w:r>
      <w:r>
        <w:rPr>
          <w:spacing w:val="-2"/>
          <w:sz w:val="22"/>
        </w:rPr>
        <w:t>below)</w:t>
      </w:r>
    </w:p>
    <w:p>
      <w:pPr>
        <w:pStyle w:val="ListParagraph"/>
        <w:numPr>
          <w:ilvl w:val="0"/>
          <w:numId w:val="2"/>
        </w:numPr>
        <w:tabs>
          <w:tab w:pos="480" w:val="left" w:leader="none"/>
          <w:tab w:pos="481" w:val="left" w:leader="none"/>
        </w:tabs>
        <w:spacing w:line="240" w:lineRule="auto" w:before="22" w:after="0"/>
        <w:ind w:left="480" w:right="0" w:hanging="361"/>
        <w:jc w:val="left"/>
        <w:rPr>
          <w:sz w:val="22"/>
        </w:rPr>
      </w:pPr>
      <w:r>
        <w:rPr>
          <w:sz w:val="22"/>
        </w:rPr>
        <w:t>Practice</w:t>
      </w:r>
      <w:r>
        <w:rPr>
          <w:spacing w:val="-4"/>
          <w:sz w:val="22"/>
        </w:rPr>
        <w:t> </w:t>
      </w:r>
      <w:r>
        <w:rPr>
          <w:sz w:val="22"/>
        </w:rPr>
        <w:t>and</w:t>
      </w:r>
      <w:r>
        <w:rPr>
          <w:spacing w:val="-6"/>
          <w:sz w:val="22"/>
        </w:rPr>
        <w:t> </w:t>
      </w:r>
      <w:r>
        <w:rPr>
          <w:sz w:val="22"/>
        </w:rPr>
        <w:t>community</w:t>
      </w:r>
      <w:r>
        <w:rPr>
          <w:spacing w:val="-4"/>
          <w:sz w:val="22"/>
        </w:rPr>
        <w:t> </w:t>
      </w:r>
      <w:r>
        <w:rPr>
          <w:sz w:val="22"/>
        </w:rPr>
        <w:t>level</w:t>
      </w:r>
      <w:r>
        <w:rPr>
          <w:spacing w:val="-4"/>
          <w:sz w:val="22"/>
        </w:rPr>
        <w:t> </w:t>
      </w:r>
      <w:r>
        <w:rPr>
          <w:sz w:val="22"/>
        </w:rPr>
        <w:t>data</w:t>
      </w:r>
      <w:r>
        <w:rPr>
          <w:spacing w:val="-5"/>
          <w:sz w:val="22"/>
        </w:rPr>
        <w:t> </w:t>
      </w:r>
      <w:r>
        <w:rPr>
          <w:sz w:val="22"/>
        </w:rPr>
        <w:t>and</w:t>
      </w:r>
      <w:r>
        <w:rPr>
          <w:spacing w:val="-6"/>
          <w:sz w:val="22"/>
        </w:rPr>
        <w:t> </w:t>
      </w:r>
      <w:r>
        <w:rPr>
          <w:sz w:val="22"/>
        </w:rPr>
        <w:t>analytic</w:t>
      </w:r>
      <w:r>
        <w:rPr>
          <w:spacing w:val="-3"/>
          <w:sz w:val="22"/>
        </w:rPr>
        <w:t> </w:t>
      </w:r>
      <w:r>
        <w:rPr>
          <w:spacing w:val="-2"/>
          <w:sz w:val="22"/>
        </w:rPr>
        <w:t>reports</w:t>
      </w:r>
    </w:p>
    <w:p>
      <w:pPr>
        <w:pStyle w:val="ListParagraph"/>
        <w:numPr>
          <w:ilvl w:val="0"/>
          <w:numId w:val="2"/>
        </w:numPr>
        <w:tabs>
          <w:tab w:pos="480" w:val="left" w:leader="none"/>
          <w:tab w:pos="481" w:val="left" w:leader="none"/>
        </w:tabs>
        <w:spacing w:line="240" w:lineRule="auto" w:before="23" w:after="0"/>
        <w:ind w:left="480" w:right="0" w:hanging="361"/>
        <w:jc w:val="left"/>
        <w:rPr>
          <w:sz w:val="22"/>
        </w:rPr>
      </w:pPr>
      <w:r>
        <w:rPr>
          <w:sz w:val="22"/>
        </w:rPr>
        <w:t>Assistance</w:t>
      </w:r>
      <w:r>
        <w:rPr>
          <w:spacing w:val="-6"/>
          <w:sz w:val="22"/>
        </w:rPr>
        <w:t> </w:t>
      </w:r>
      <w:r>
        <w:rPr>
          <w:sz w:val="22"/>
        </w:rPr>
        <w:t>in</w:t>
      </w:r>
      <w:r>
        <w:rPr>
          <w:spacing w:val="-7"/>
          <w:sz w:val="22"/>
        </w:rPr>
        <w:t> </w:t>
      </w:r>
      <w:r>
        <w:rPr>
          <w:sz w:val="22"/>
        </w:rPr>
        <w:t>hiring</w:t>
      </w:r>
      <w:r>
        <w:rPr>
          <w:spacing w:val="-5"/>
          <w:sz w:val="22"/>
        </w:rPr>
        <w:t> </w:t>
      </w:r>
      <w:r>
        <w:rPr>
          <w:sz w:val="22"/>
        </w:rPr>
        <w:t>and</w:t>
      </w:r>
      <w:r>
        <w:rPr>
          <w:spacing w:val="-5"/>
          <w:sz w:val="22"/>
        </w:rPr>
        <w:t> </w:t>
      </w:r>
      <w:r>
        <w:rPr>
          <w:sz w:val="22"/>
        </w:rPr>
        <w:t>organizing</w:t>
      </w:r>
      <w:r>
        <w:rPr>
          <w:spacing w:val="-5"/>
          <w:sz w:val="22"/>
        </w:rPr>
        <w:t> </w:t>
      </w:r>
      <w:r>
        <w:rPr>
          <w:sz w:val="22"/>
        </w:rPr>
        <w:t>WHI</w:t>
      </w:r>
      <w:r>
        <w:rPr>
          <w:spacing w:val="-5"/>
          <w:sz w:val="22"/>
        </w:rPr>
        <w:t> </w:t>
      </w:r>
      <w:r>
        <w:rPr>
          <w:sz w:val="22"/>
        </w:rPr>
        <w:t>staff</w:t>
      </w:r>
      <w:r>
        <w:rPr>
          <w:spacing w:val="-4"/>
          <w:sz w:val="22"/>
        </w:rPr>
        <w:t> </w:t>
      </w:r>
      <w:r>
        <w:rPr>
          <w:sz w:val="22"/>
        </w:rPr>
        <w:t>in</w:t>
      </w:r>
      <w:r>
        <w:rPr>
          <w:spacing w:val="-5"/>
          <w:sz w:val="22"/>
        </w:rPr>
        <w:t> </w:t>
      </w:r>
      <w:r>
        <w:rPr>
          <w:sz w:val="22"/>
        </w:rPr>
        <w:t>each</w:t>
      </w:r>
      <w:r>
        <w:rPr>
          <w:spacing w:val="-5"/>
          <w:sz w:val="22"/>
        </w:rPr>
        <w:t> </w:t>
      </w:r>
      <w:r>
        <w:rPr>
          <w:sz w:val="22"/>
        </w:rPr>
        <w:t>participating</w:t>
      </w:r>
      <w:r>
        <w:rPr>
          <w:spacing w:val="-5"/>
          <w:sz w:val="22"/>
        </w:rPr>
        <w:t> </w:t>
      </w:r>
      <w:r>
        <w:rPr>
          <w:spacing w:val="-2"/>
          <w:sz w:val="22"/>
        </w:rPr>
        <w:t>practice</w:t>
      </w:r>
    </w:p>
    <w:p>
      <w:pPr>
        <w:pStyle w:val="ListParagraph"/>
        <w:numPr>
          <w:ilvl w:val="0"/>
          <w:numId w:val="2"/>
        </w:numPr>
        <w:tabs>
          <w:tab w:pos="480" w:val="left" w:leader="none"/>
          <w:tab w:pos="481" w:val="left" w:leader="none"/>
        </w:tabs>
        <w:spacing w:line="240" w:lineRule="auto" w:before="19" w:after="0"/>
        <w:ind w:left="480" w:right="0" w:hanging="361"/>
        <w:jc w:val="left"/>
        <w:rPr>
          <w:sz w:val="22"/>
        </w:rPr>
      </w:pPr>
      <w:r>
        <w:rPr>
          <w:sz w:val="22"/>
        </w:rPr>
        <w:t>Support</w:t>
      </w:r>
      <w:r>
        <w:rPr>
          <w:spacing w:val="-3"/>
          <w:sz w:val="22"/>
        </w:rPr>
        <w:t> </w:t>
      </w:r>
      <w:r>
        <w:rPr>
          <w:sz w:val="22"/>
        </w:rPr>
        <w:t>with</w:t>
      </w:r>
      <w:r>
        <w:rPr>
          <w:spacing w:val="-6"/>
          <w:sz w:val="22"/>
        </w:rPr>
        <w:t> </w:t>
      </w:r>
      <w:r>
        <w:rPr>
          <w:sz w:val="22"/>
        </w:rPr>
        <w:t>technical</w:t>
      </w:r>
      <w:r>
        <w:rPr>
          <w:spacing w:val="-6"/>
          <w:sz w:val="22"/>
        </w:rPr>
        <w:t> </w:t>
      </w:r>
      <w:r>
        <w:rPr>
          <w:sz w:val="22"/>
        </w:rPr>
        <w:t>assistance</w:t>
      </w:r>
      <w:r>
        <w:rPr>
          <w:spacing w:val="-2"/>
          <w:sz w:val="22"/>
        </w:rPr>
        <w:t> </w:t>
      </w:r>
      <w:r>
        <w:rPr>
          <w:sz w:val="22"/>
        </w:rPr>
        <w:t>needs</w:t>
      </w:r>
      <w:r>
        <w:rPr>
          <w:spacing w:val="-5"/>
          <w:sz w:val="22"/>
        </w:rPr>
        <w:t> </w:t>
      </w:r>
      <w:r>
        <w:rPr>
          <w:sz w:val="22"/>
        </w:rPr>
        <w:t>of</w:t>
      </w:r>
      <w:r>
        <w:rPr>
          <w:spacing w:val="-3"/>
          <w:sz w:val="22"/>
        </w:rPr>
        <w:t> </w:t>
      </w:r>
      <w:r>
        <w:rPr>
          <w:sz w:val="22"/>
        </w:rPr>
        <w:t>the</w:t>
      </w:r>
      <w:r>
        <w:rPr>
          <w:spacing w:val="-2"/>
          <w:sz w:val="22"/>
        </w:rPr>
        <w:t> practices</w:t>
      </w:r>
    </w:p>
    <w:p>
      <w:pPr>
        <w:pStyle w:val="ListParagraph"/>
        <w:numPr>
          <w:ilvl w:val="0"/>
          <w:numId w:val="2"/>
        </w:numPr>
        <w:tabs>
          <w:tab w:pos="480" w:val="left" w:leader="none"/>
          <w:tab w:pos="481" w:val="left" w:leader="none"/>
        </w:tabs>
        <w:spacing w:line="240" w:lineRule="auto" w:before="23" w:after="0"/>
        <w:ind w:left="480" w:right="0" w:hanging="361"/>
        <w:jc w:val="left"/>
        <w:rPr>
          <w:sz w:val="22"/>
        </w:rPr>
      </w:pPr>
      <w:r>
        <w:rPr>
          <w:sz w:val="22"/>
        </w:rPr>
        <w:t>Quality</w:t>
      </w:r>
      <w:r>
        <w:rPr>
          <w:spacing w:val="-7"/>
          <w:sz w:val="22"/>
        </w:rPr>
        <w:t> </w:t>
      </w:r>
      <w:r>
        <w:rPr>
          <w:sz w:val="22"/>
        </w:rPr>
        <w:t>Improvement</w:t>
      </w:r>
      <w:r>
        <w:rPr>
          <w:spacing w:val="-5"/>
          <w:sz w:val="22"/>
        </w:rPr>
        <w:t> </w:t>
      </w:r>
      <w:r>
        <w:rPr>
          <w:sz w:val="22"/>
        </w:rPr>
        <w:t>(QI)</w:t>
      </w:r>
      <w:r>
        <w:rPr>
          <w:spacing w:val="-6"/>
          <w:sz w:val="22"/>
        </w:rPr>
        <w:t> </w:t>
      </w:r>
      <w:r>
        <w:rPr>
          <w:sz w:val="22"/>
        </w:rPr>
        <w:t>facilitation</w:t>
      </w:r>
      <w:r>
        <w:rPr>
          <w:spacing w:val="-8"/>
          <w:sz w:val="22"/>
        </w:rPr>
        <w:t> </w:t>
      </w:r>
      <w:r>
        <w:rPr>
          <w:sz w:val="22"/>
        </w:rPr>
        <w:t>to</w:t>
      </w:r>
      <w:r>
        <w:rPr>
          <w:spacing w:val="-5"/>
          <w:sz w:val="22"/>
        </w:rPr>
        <w:t> </w:t>
      </w:r>
      <w:r>
        <w:rPr>
          <w:sz w:val="22"/>
        </w:rPr>
        <w:t>implement</w:t>
      </w:r>
      <w:r>
        <w:rPr>
          <w:spacing w:val="-5"/>
          <w:sz w:val="22"/>
        </w:rPr>
        <w:t> </w:t>
      </w:r>
      <w:r>
        <w:rPr>
          <w:sz w:val="22"/>
        </w:rPr>
        <w:t>new</w:t>
      </w:r>
      <w:r>
        <w:rPr>
          <w:spacing w:val="-4"/>
          <w:sz w:val="22"/>
        </w:rPr>
        <w:t> </w:t>
      </w:r>
      <w:r>
        <w:rPr>
          <w:spacing w:val="-2"/>
          <w:sz w:val="22"/>
        </w:rPr>
        <w:t>workflows</w:t>
      </w:r>
    </w:p>
    <w:p>
      <w:pPr>
        <w:pStyle w:val="ListParagraph"/>
        <w:numPr>
          <w:ilvl w:val="0"/>
          <w:numId w:val="2"/>
        </w:numPr>
        <w:tabs>
          <w:tab w:pos="480" w:val="left" w:leader="none"/>
          <w:tab w:pos="481" w:val="left" w:leader="none"/>
        </w:tabs>
        <w:spacing w:line="240" w:lineRule="auto" w:before="22" w:after="0"/>
        <w:ind w:left="480" w:right="0" w:hanging="361"/>
        <w:jc w:val="left"/>
        <w:rPr>
          <w:sz w:val="22"/>
        </w:rPr>
      </w:pPr>
      <w:r>
        <w:rPr>
          <w:sz w:val="22"/>
        </w:rPr>
        <w:t>Participation</w:t>
      </w:r>
      <w:r>
        <w:rPr>
          <w:spacing w:val="-7"/>
          <w:sz w:val="22"/>
        </w:rPr>
        <w:t> </w:t>
      </w:r>
      <w:r>
        <w:rPr>
          <w:sz w:val="22"/>
        </w:rPr>
        <w:t>in</w:t>
      </w:r>
      <w:r>
        <w:rPr>
          <w:spacing w:val="-8"/>
          <w:sz w:val="22"/>
        </w:rPr>
        <w:t> </w:t>
      </w:r>
      <w:r>
        <w:rPr>
          <w:sz w:val="22"/>
        </w:rPr>
        <w:t>monthly</w:t>
      </w:r>
      <w:r>
        <w:rPr>
          <w:spacing w:val="-7"/>
          <w:sz w:val="22"/>
        </w:rPr>
        <w:t> </w:t>
      </w:r>
      <w:r>
        <w:rPr>
          <w:sz w:val="22"/>
        </w:rPr>
        <w:t>Program</w:t>
      </w:r>
      <w:r>
        <w:rPr>
          <w:spacing w:val="-6"/>
          <w:sz w:val="22"/>
        </w:rPr>
        <w:t> </w:t>
      </w:r>
      <w:r>
        <w:rPr>
          <w:sz w:val="22"/>
        </w:rPr>
        <w:t>Manager</w:t>
      </w:r>
      <w:r>
        <w:rPr>
          <w:spacing w:val="-6"/>
          <w:sz w:val="22"/>
        </w:rPr>
        <w:t> </w:t>
      </w:r>
      <w:r>
        <w:rPr>
          <w:sz w:val="22"/>
        </w:rPr>
        <w:t>conference</w:t>
      </w:r>
      <w:r>
        <w:rPr>
          <w:spacing w:val="-4"/>
          <w:sz w:val="22"/>
        </w:rPr>
        <w:t> </w:t>
      </w:r>
      <w:r>
        <w:rPr>
          <w:spacing w:val="-2"/>
          <w:sz w:val="22"/>
        </w:rPr>
        <w:t>calls</w:t>
      </w:r>
    </w:p>
    <w:p>
      <w:pPr>
        <w:pStyle w:val="ListParagraph"/>
        <w:numPr>
          <w:ilvl w:val="0"/>
          <w:numId w:val="2"/>
        </w:numPr>
        <w:tabs>
          <w:tab w:pos="480" w:val="left" w:leader="none"/>
          <w:tab w:pos="481" w:val="left" w:leader="none"/>
        </w:tabs>
        <w:spacing w:line="240" w:lineRule="auto" w:before="20" w:after="0"/>
        <w:ind w:left="480" w:right="0" w:hanging="361"/>
        <w:jc w:val="left"/>
        <w:rPr>
          <w:sz w:val="22"/>
        </w:rPr>
      </w:pPr>
      <w:r>
        <w:rPr>
          <w:sz w:val="22"/>
        </w:rPr>
        <w:t>Facilitation</w:t>
      </w:r>
      <w:r>
        <w:rPr>
          <w:spacing w:val="-9"/>
          <w:sz w:val="22"/>
        </w:rPr>
        <w:t> </w:t>
      </w:r>
      <w:r>
        <w:rPr>
          <w:sz w:val="22"/>
        </w:rPr>
        <w:t>of</w:t>
      </w:r>
      <w:r>
        <w:rPr>
          <w:spacing w:val="-4"/>
          <w:sz w:val="22"/>
        </w:rPr>
        <w:t> </w:t>
      </w:r>
      <w:r>
        <w:rPr>
          <w:sz w:val="22"/>
        </w:rPr>
        <w:t>regular</w:t>
      </w:r>
      <w:r>
        <w:rPr>
          <w:spacing w:val="-4"/>
          <w:sz w:val="22"/>
        </w:rPr>
        <w:t> </w:t>
      </w:r>
      <w:r>
        <w:rPr>
          <w:sz w:val="22"/>
        </w:rPr>
        <w:t>WHI</w:t>
      </w:r>
      <w:r>
        <w:rPr>
          <w:spacing w:val="-7"/>
          <w:sz w:val="22"/>
        </w:rPr>
        <w:t> </w:t>
      </w:r>
      <w:r>
        <w:rPr>
          <w:sz w:val="22"/>
        </w:rPr>
        <w:t>CHT</w:t>
      </w:r>
      <w:r>
        <w:rPr>
          <w:spacing w:val="-3"/>
          <w:sz w:val="22"/>
        </w:rPr>
        <w:t> </w:t>
      </w:r>
      <w:r>
        <w:rPr>
          <w:sz w:val="22"/>
        </w:rPr>
        <w:t>technical</w:t>
      </w:r>
      <w:r>
        <w:rPr>
          <w:spacing w:val="-5"/>
          <w:sz w:val="22"/>
        </w:rPr>
        <w:t> </w:t>
      </w:r>
      <w:r>
        <w:rPr>
          <w:sz w:val="22"/>
        </w:rPr>
        <w:t>assistance</w:t>
      </w:r>
      <w:r>
        <w:rPr>
          <w:spacing w:val="-5"/>
          <w:sz w:val="22"/>
        </w:rPr>
        <w:t> </w:t>
      </w:r>
      <w:r>
        <w:rPr>
          <w:sz w:val="22"/>
        </w:rPr>
        <w:t>/</w:t>
      </w:r>
      <w:r>
        <w:rPr>
          <w:spacing w:val="-5"/>
          <w:sz w:val="22"/>
        </w:rPr>
        <w:t> </w:t>
      </w:r>
      <w:r>
        <w:rPr>
          <w:sz w:val="22"/>
        </w:rPr>
        <w:t>peer-to-peer</w:t>
      </w:r>
      <w:r>
        <w:rPr>
          <w:spacing w:val="-4"/>
          <w:sz w:val="22"/>
        </w:rPr>
        <w:t> </w:t>
      </w:r>
      <w:r>
        <w:rPr>
          <w:sz w:val="22"/>
        </w:rPr>
        <w:t>learning</w:t>
      </w:r>
      <w:r>
        <w:rPr>
          <w:spacing w:val="-5"/>
          <w:sz w:val="22"/>
        </w:rPr>
        <w:t> </w:t>
      </w:r>
      <w:r>
        <w:rPr>
          <w:spacing w:val="-2"/>
          <w:sz w:val="22"/>
        </w:rPr>
        <w:t>calls</w:t>
      </w:r>
    </w:p>
    <w:p>
      <w:pPr>
        <w:pStyle w:val="BodyText"/>
        <w:spacing w:before="6"/>
        <w:rPr>
          <w:sz w:val="38"/>
        </w:rPr>
      </w:pPr>
    </w:p>
    <w:p>
      <w:pPr>
        <w:pStyle w:val="Heading3"/>
      </w:pPr>
      <w:r>
        <w:rPr/>
        <w:t>Women’s</w:t>
      </w:r>
      <w:r>
        <w:rPr>
          <w:spacing w:val="-4"/>
        </w:rPr>
        <w:t> </w:t>
      </w:r>
      <w:r>
        <w:rPr/>
        <w:t>Health</w:t>
      </w:r>
      <w:r>
        <w:rPr>
          <w:spacing w:val="-7"/>
        </w:rPr>
        <w:t> </w:t>
      </w:r>
      <w:r>
        <w:rPr/>
        <w:t>Initiative</w:t>
      </w:r>
      <w:r>
        <w:rPr>
          <w:spacing w:val="-7"/>
        </w:rPr>
        <w:t> </w:t>
      </w:r>
      <w:r>
        <w:rPr>
          <w:spacing w:val="-2"/>
        </w:rPr>
        <w:t>Payments</w:t>
      </w:r>
    </w:p>
    <w:p>
      <w:pPr>
        <w:pStyle w:val="BodyText"/>
        <w:spacing w:line="259" w:lineRule="auto" w:before="183"/>
        <w:ind w:left="120"/>
      </w:pPr>
      <w:r>
        <w:rPr/>
        <w:t>WHI</w:t>
      </w:r>
      <w:r>
        <w:rPr>
          <w:spacing w:val="-2"/>
        </w:rPr>
        <w:t> </w:t>
      </w:r>
      <w:r>
        <w:rPr/>
        <w:t>practices</w:t>
      </w:r>
      <w:r>
        <w:rPr>
          <w:spacing w:val="-2"/>
        </w:rPr>
        <w:t> </w:t>
      </w:r>
      <w:r>
        <w:rPr/>
        <w:t>shall</w:t>
      </w:r>
      <w:r>
        <w:rPr>
          <w:spacing w:val="-2"/>
        </w:rPr>
        <w:t> </w:t>
      </w:r>
      <w:r>
        <w:rPr/>
        <w:t>receive</w:t>
      </w:r>
      <w:r>
        <w:rPr>
          <w:spacing w:val="-6"/>
        </w:rPr>
        <w:t> </w:t>
      </w:r>
      <w:r>
        <w:rPr/>
        <w:t>three</w:t>
      </w:r>
      <w:r>
        <w:rPr>
          <w:spacing w:val="-1"/>
        </w:rPr>
        <w:t> </w:t>
      </w:r>
      <w:r>
        <w:rPr/>
        <w:t>(3)</w:t>
      </w:r>
      <w:r>
        <w:rPr>
          <w:spacing w:val="-4"/>
        </w:rPr>
        <w:t> </w:t>
      </w:r>
      <w:r>
        <w:rPr/>
        <w:t>Blueprint-specific</w:t>
      </w:r>
      <w:r>
        <w:rPr>
          <w:spacing w:val="-7"/>
        </w:rPr>
        <w:t> </w:t>
      </w:r>
      <w:r>
        <w:rPr/>
        <w:t>forms</w:t>
      </w:r>
      <w:r>
        <w:rPr>
          <w:spacing w:val="-4"/>
        </w:rPr>
        <w:t> </w:t>
      </w:r>
      <w:r>
        <w:rPr/>
        <w:t>of</w:t>
      </w:r>
      <w:r>
        <w:rPr>
          <w:spacing w:val="-2"/>
        </w:rPr>
        <w:t> </w:t>
      </w:r>
      <w:r>
        <w:rPr/>
        <w:t>payment</w:t>
      </w:r>
      <w:r>
        <w:rPr>
          <w:spacing w:val="-1"/>
        </w:rPr>
        <w:t> </w:t>
      </w:r>
      <w:r>
        <w:rPr/>
        <w:t>from</w:t>
      </w:r>
      <w:r>
        <w:rPr>
          <w:spacing w:val="-3"/>
        </w:rPr>
        <w:t> </w:t>
      </w:r>
      <w:r>
        <w:rPr/>
        <w:t>WHI</w:t>
      </w:r>
      <w:r>
        <w:rPr>
          <w:spacing w:val="-2"/>
        </w:rPr>
        <w:t> </w:t>
      </w:r>
      <w:r>
        <w:rPr/>
        <w:t>participating</w:t>
      </w:r>
      <w:r>
        <w:rPr>
          <w:spacing w:val="-3"/>
        </w:rPr>
        <w:t> </w:t>
      </w:r>
      <w:r>
        <w:rPr/>
        <w:t>insurers or payers, to support the provision of high-quality women’s health primary care and well-coordinated preventive</w:t>
      </w:r>
      <w:r>
        <w:rPr>
          <w:spacing w:val="-4"/>
        </w:rPr>
        <w:t> </w:t>
      </w:r>
      <w:r>
        <w:rPr/>
        <w:t>women’s</w:t>
      </w:r>
      <w:r>
        <w:rPr>
          <w:spacing w:val="-2"/>
        </w:rPr>
        <w:t> </w:t>
      </w:r>
      <w:r>
        <w:rPr/>
        <w:t>health</w:t>
      </w:r>
      <w:r>
        <w:rPr>
          <w:spacing w:val="-5"/>
        </w:rPr>
        <w:t> </w:t>
      </w:r>
      <w:r>
        <w:rPr/>
        <w:t>services</w:t>
      </w:r>
      <w:r>
        <w:rPr>
          <w:spacing w:val="-2"/>
        </w:rPr>
        <w:t> </w:t>
      </w:r>
      <w:r>
        <w:rPr/>
        <w:t>for</w:t>
      </w:r>
      <w:r>
        <w:rPr>
          <w:spacing w:val="-4"/>
        </w:rPr>
        <w:t> </w:t>
      </w:r>
      <w:r>
        <w:rPr/>
        <w:t>women</w:t>
      </w:r>
      <w:r>
        <w:rPr>
          <w:spacing w:val="-3"/>
        </w:rPr>
        <w:t> </w:t>
      </w:r>
      <w:r>
        <w:rPr/>
        <w:t>ages</w:t>
      </w:r>
      <w:r>
        <w:rPr>
          <w:spacing w:val="-4"/>
        </w:rPr>
        <w:t> </w:t>
      </w:r>
      <w:r>
        <w:rPr/>
        <w:t>15</w:t>
      </w:r>
      <w:r>
        <w:rPr>
          <w:spacing w:val="-1"/>
        </w:rPr>
        <w:t> </w:t>
      </w:r>
      <w:r>
        <w:rPr/>
        <w:t>–</w:t>
      </w:r>
      <w:r>
        <w:rPr>
          <w:spacing w:val="-5"/>
        </w:rPr>
        <w:t> </w:t>
      </w:r>
      <w:r>
        <w:rPr/>
        <w:t>44.</w:t>
      </w:r>
      <w:r>
        <w:rPr>
          <w:spacing w:val="-2"/>
        </w:rPr>
        <w:t> </w:t>
      </w:r>
      <w:r>
        <w:rPr/>
        <w:t>Payments</w:t>
      </w:r>
      <w:r>
        <w:rPr>
          <w:spacing w:val="-4"/>
        </w:rPr>
        <w:t> </w:t>
      </w:r>
      <w:r>
        <w:rPr/>
        <w:t>may</w:t>
      </w:r>
      <w:r>
        <w:rPr>
          <w:spacing w:val="-1"/>
        </w:rPr>
        <w:t> </w:t>
      </w:r>
      <w:r>
        <w:rPr/>
        <w:t>be</w:t>
      </w:r>
      <w:r>
        <w:rPr>
          <w:spacing w:val="-4"/>
        </w:rPr>
        <w:t> </w:t>
      </w:r>
      <w:r>
        <w:rPr/>
        <w:t>suspended</w:t>
      </w:r>
      <w:r>
        <w:rPr>
          <w:spacing w:val="-3"/>
        </w:rPr>
        <w:t> </w:t>
      </w:r>
      <w:r>
        <w:rPr/>
        <w:t>if</w:t>
      </w:r>
      <w:r>
        <w:rPr>
          <w:spacing w:val="-2"/>
        </w:rPr>
        <w:t> </w:t>
      </w:r>
      <w:r>
        <w:rPr/>
        <w:t>satisfactory progress in meeting the WHI action plan goals is not achieved.</w:t>
      </w:r>
    </w:p>
    <w:p>
      <w:pPr>
        <w:pStyle w:val="ListParagraph"/>
        <w:numPr>
          <w:ilvl w:val="0"/>
          <w:numId w:val="3"/>
        </w:numPr>
        <w:tabs>
          <w:tab w:pos="339" w:val="left" w:leader="none"/>
        </w:tabs>
        <w:spacing w:line="240" w:lineRule="auto" w:before="157" w:after="0"/>
        <w:ind w:left="338" w:right="0" w:hanging="219"/>
        <w:jc w:val="left"/>
        <w:rPr>
          <w:sz w:val="22"/>
        </w:rPr>
      </w:pPr>
      <w:r>
        <w:rPr>
          <w:sz w:val="22"/>
        </w:rPr>
        <w:t>Monthly</w:t>
      </w:r>
      <w:r>
        <w:rPr>
          <w:spacing w:val="-6"/>
          <w:sz w:val="22"/>
        </w:rPr>
        <w:t> </w:t>
      </w:r>
      <w:r>
        <w:rPr>
          <w:sz w:val="22"/>
        </w:rPr>
        <w:t>per</w:t>
      </w:r>
      <w:r>
        <w:rPr>
          <w:spacing w:val="-5"/>
          <w:sz w:val="22"/>
        </w:rPr>
        <w:t> </w:t>
      </w:r>
      <w:r>
        <w:rPr>
          <w:sz w:val="22"/>
        </w:rPr>
        <w:t>member</w:t>
      </w:r>
      <w:r>
        <w:rPr>
          <w:spacing w:val="-5"/>
          <w:sz w:val="22"/>
        </w:rPr>
        <w:t> </w:t>
      </w:r>
      <w:r>
        <w:rPr>
          <w:sz w:val="22"/>
        </w:rPr>
        <w:t>per</w:t>
      </w:r>
      <w:r>
        <w:rPr>
          <w:spacing w:val="-3"/>
          <w:sz w:val="22"/>
        </w:rPr>
        <w:t> </w:t>
      </w:r>
      <w:r>
        <w:rPr>
          <w:sz w:val="22"/>
        </w:rPr>
        <w:t>month</w:t>
      </w:r>
      <w:r>
        <w:rPr>
          <w:spacing w:val="-3"/>
          <w:sz w:val="22"/>
        </w:rPr>
        <w:t> </w:t>
      </w:r>
      <w:r>
        <w:rPr>
          <w:sz w:val="22"/>
        </w:rPr>
        <w:t>(PMPM)</w:t>
      </w:r>
      <w:r>
        <w:rPr>
          <w:spacing w:val="-3"/>
          <w:sz w:val="22"/>
        </w:rPr>
        <w:t> </w:t>
      </w:r>
      <w:r>
        <w:rPr>
          <w:sz w:val="22"/>
        </w:rPr>
        <w:t>payments</w:t>
      </w:r>
      <w:r>
        <w:rPr>
          <w:spacing w:val="-5"/>
          <w:sz w:val="22"/>
        </w:rPr>
        <w:t> </w:t>
      </w:r>
      <w:r>
        <w:rPr>
          <w:sz w:val="22"/>
        </w:rPr>
        <w:t>to</w:t>
      </w:r>
      <w:r>
        <w:rPr>
          <w:spacing w:val="-4"/>
          <w:sz w:val="22"/>
        </w:rPr>
        <w:t> </w:t>
      </w:r>
      <w:r>
        <w:rPr>
          <w:sz w:val="22"/>
        </w:rPr>
        <w:t>WHI</w:t>
      </w:r>
      <w:r>
        <w:rPr>
          <w:spacing w:val="-2"/>
          <w:sz w:val="22"/>
        </w:rPr>
        <w:t> practices.</w:t>
      </w:r>
    </w:p>
    <w:p>
      <w:pPr>
        <w:pStyle w:val="ListParagraph"/>
        <w:numPr>
          <w:ilvl w:val="0"/>
          <w:numId w:val="3"/>
        </w:numPr>
        <w:tabs>
          <w:tab w:pos="339" w:val="left" w:leader="none"/>
        </w:tabs>
        <w:spacing w:line="259" w:lineRule="auto" w:before="183" w:after="0"/>
        <w:ind w:left="119" w:right="110" w:firstLine="0"/>
        <w:jc w:val="left"/>
        <w:rPr>
          <w:i/>
          <w:sz w:val="22"/>
        </w:rPr>
      </w:pPr>
      <w:r>
        <w:rPr>
          <w:sz w:val="22"/>
        </w:rPr>
        <w:t>Recurring</w:t>
      </w:r>
      <w:r>
        <w:rPr>
          <w:spacing w:val="-3"/>
          <w:sz w:val="22"/>
        </w:rPr>
        <w:t> </w:t>
      </w:r>
      <w:r>
        <w:rPr>
          <w:sz w:val="22"/>
        </w:rPr>
        <w:t>payments</w:t>
      </w:r>
      <w:r>
        <w:rPr>
          <w:spacing w:val="-4"/>
          <w:sz w:val="22"/>
        </w:rPr>
        <w:t> </w:t>
      </w:r>
      <w:r>
        <w:rPr>
          <w:sz w:val="22"/>
        </w:rPr>
        <w:t>to</w:t>
      </w:r>
      <w:r>
        <w:rPr>
          <w:spacing w:val="-3"/>
          <w:sz w:val="22"/>
        </w:rPr>
        <w:t> </w:t>
      </w:r>
      <w:r>
        <w:rPr>
          <w:sz w:val="22"/>
        </w:rPr>
        <w:t>support</w:t>
      </w:r>
      <w:r>
        <w:rPr>
          <w:spacing w:val="-1"/>
          <w:sz w:val="22"/>
        </w:rPr>
        <w:t> </w:t>
      </w:r>
      <w:r>
        <w:rPr>
          <w:sz w:val="22"/>
        </w:rPr>
        <w:t>WHI</w:t>
      </w:r>
      <w:r>
        <w:rPr>
          <w:spacing w:val="-2"/>
          <w:sz w:val="22"/>
        </w:rPr>
        <w:t> </w:t>
      </w:r>
      <w:r>
        <w:rPr>
          <w:sz w:val="22"/>
        </w:rPr>
        <w:t>Community</w:t>
      </w:r>
      <w:r>
        <w:rPr>
          <w:spacing w:val="-1"/>
          <w:sz w:val="22"/>
        </w:rPr>
        <w:t> </w:t>
      </w:r>
      <w:r>
        <w:rPr>
          <w:sz w:val="22"/>
        </w:rPr>
        <w:t>Health</w:t>
      </w:r>
      <w:r>
        <w:rPr>
          <w:spacing w:val="-3"/>
          <w:sz w:val="22"/>
        </w:rPr>
        <w:t> </w:t>
      </w:r>
      <w:r>
        <w:rPr>
          <w:sz w:val="22"/>
        </w:rPr>
        <w:t>Team</w:t>
      </w:r>
      <w:r>
        <w:rPr>
          <w:spacing w:val="-3"/>
          <w:sz w:val="22"/>
        </w:rPr>
        <w:t> </w:t>
      </w:r>
      <w:r>
        <w:rPr>
          <w:sz w:val="22"/>
        </w:rPr>
        <w:t>(CHT)</w:t>
      </w:r>
      <w:r>
        <w:rPr>
          <w:spacing w:val="-2"/>
          <w:sz w:val="22"/>
        </w:rPr>
        <w:t> </w:t>
      </w:r>
      <w:r>
        <w:rPr>
          <w:sz w:val="22"/>
        </w:rPr>
        <w:t>staff.</w:t>
      </w:r>
      <w:r>
        <w:rPr>
          <w:spacing w:val="-2"/>
          <w:sz w:val="22"/>
        </w:rPr>
        <w:t> </w:t>
      </w:r>
      <w:r>
        <w:rPr>
          <w:sz w:val="22"/>
        </w:rPr>
        <w:t>This</w:t>
      </w:r>
      <w:r>
        <w:rPr>
          <w:spacing w:val="-7"/>
          <w:sz w:val="22"/>
        </w:rPr>
        <w:t> </w:t>
      </w:r>
      <w:r>
        <w:rPr>
          <w:sz w:val="22"/>
        </w:rPr>
        <w:t>payment</w:t>
      </w:r>
      <w:r>
        <w:rPr>
          <w:spacing w:val="-1"/>
          <w:sz w:val="22"/>
        </w:rPr>
        <w:t> </w:t>
      </w:r>
      <w:r>
        <w:rPr>
          <w:sz w:val="22"/>
        </w:rPr>
        <w:t>is</w:t>
      </w:r>
      <w:r>
        <w:rPr>
          <w:spacing w:val="-4"/>
          <w:sz w:val="22"/>
        </w:rPr>
        <w:t> </w:t>
      </w:r>
      <w:r>
        <w:rPr>
          <w:sz w:val="22"/>
        </w:rPr>
        <w:t>made</w:t>
      </w:r>
      <w:r>
        <w:rPr>
          <w:spacing w:val="-3"/>
          <w:sz w:val="22"/>
        </w:rPr>
        <w:t> </w:t>
      </w:r>
      <w:r>
        <w:rPr>
          <w:sz w:val="22"/>
        </w:rPr>
        <w:t>to</w:t>
      </w:r>
      <w:r>
        <w:rPr>
          <w:spacing w:val="-1"/>
          <w:sz w:val="22"/>
        </w:rPr>
        <w:t> </w:t>
      </w:r>
      <w:r>
        <w:rPr>
          <w:sz w:val="22"/>
        </w:rPr>
        <w:t>the CHT administrative entities.</w:t>
      </w:r>
      <w:r>
        <w:rPr>
          <w:spacing w:val="69"/>
          <w:sz w:val="22"/>
        </w:rPr>
        <w:t> </w:t>
      </w:r>
      <w:r>
        <w:rPr>
          <w:i/>
          <w:sz w:val="22"/>
        </w:rPr>
        <w:t>(This payment applies to WHI Specialty Clinics Only. BP PCMH practices</w:t>
      </w:r>
      <w:r>
        <w:rPr>
          <w:i/>
          <w:spacing w:val="40"/>
          <w:sz w:val="22"/>
        </w:rPr>
        <w:t> </w:t>
      </w:r>
      <w:r>
        <w:rPr>
          <w:i/>
          <w:sz w:val="22"/>
        </w:rPr>
        <w:t>have existing CHT staff)</w:t>
      </w:r>
    </w:p>
    <w:p>
      <w:pPr>
        <w:pStyle w:val="ListParagraph"/>
        <w:numPr>
          <w:ilvl w:val="0"/>
          <w:numId w:val="3"/>
        </w:numPr>
        <w:tabs>
          <w:tab w:pos="339" w:val="left" w:leader="none"/>
        </w:tabs>
        <w:spacing w:line="259" w:lineRule="auto" w:before="159" w:after="0"/>
        <w:ind w:left="119" w:right="254" w:firstLine="0"/>
        <w:jc w:val="left"/>
        <w:rPr>
          <w:sz w:val="22"/>
        </w:rPr>
      </w:pPr>
      <w:r>
        <w:rPr>
          <w:sz w:val="22"/>
        </w:rPr>
        <w:t>A</w:t>
      </w:r>
      <w:r>
        <w:rPr>
          <w:spacing w:val="-5"/>
          <w:sz w:val="22"/>
        </w:rPr>
        <w:t> </w:t>
      </w:r>
      <w:r>
        <w:rPr>
          <w:sz w:val="22"/>
        </w:rPr>
        <w:t>one-time</w:t>
      </w:r>
      <w:r>
        <w:rPr>
          <w:spacing w:val="-1"/>
          <w:sz w:val="22"/>
        </w:rPr>
        <w:t> </w:t>
      </w:r>
      <w:r>
        <w:rPr>
          <w:sz w:val="22"/>
        </w:rPr>
        <w:t>per</w:t>
      </w:r>
      <w:r>
        <w:rPr>
          <w:spacing w:val="-4"/>
          <w:sz w:val="22"/>
        </w:rPr>
        <w:t> </w:t>
      </w:r>
      <w:r>
        <w:rPr>
          <w:sz w:val="22"/>
        </w:rPr>
        <w:t>member</w:t>
      </w:r>
      <w:r>
        <w:rPr>
          <w:spacing w:val="-4"/>
          <w:sz w:val="22"/>
        </w:rPr>
        <w:t> </w:t>
      </w:r>
      <w:r>
        <w:rPr>
          <w:sz w:val="22"/>
        </w:rPr>
        <w:t>payment</w:t>
      </w:r>
      <w:r>
        <w:rPr>
          <w:spacing w:val="-1"/>
          <w:sz w:val="22"/>
        </w:rPr>
        <w:t> </w:t>
      </w:r>
      <w:r>
        <w:rPr>
          <w:sz w:val="22"/>
        </w:rPr>
        <w:t>(PMP)</w:t>
      </w:r>
      <w:r>
        <w:rPr>
          <w:spacing w:val="-4"/>
          <w:sz w:val="22"/>
        </w:rPr>
        <w:t> </w:t>
      </w:r>
      <w:r>
        <w:rPr>
          <w:sz w:val="22"/>
        </w:rPr>
        <w:t>to</w:t>
      </w:r>
      <w:r>
        <w:rPr>
          <w:spacing w:val="-1"/>
          <w:sz w:val="22"/>
        </w:rPr>
        <w:t> </w:t>
      </w:r>
      <w:r>
        <w:rPr>
          <w:sz w:val="22"/>
        </w:rPr>
        <w:t>support</w:t>
      </w:r>
      <w:r>
        <w:rPr>
          <w:spacing w:val="-6"/>
          <w:sz w:val="22"/>
        </w:rPr>
        <w:t> </w:t>
      </w:r>
      <w:r>
        <w:rPr>
          <w:sz w:val="22"/>
        </w:rPr>
        <w:t>stocking</w:t>
      </w:r>
      <w:r>
        <w:rPr>
          <w:spacing w:val="-3"/>
          <w:sz w:val="22"/>
        </w:rPr>
        <w:t> </w:t>
      </w:r>
      <w:r>
        <w:rPr>
          <w:sz w:val="22"/>
        </w:rPr>
        <w:t>of</w:t>
      </w:r>
      <w:r>
        <w:rPr>
          <w:spacing w:val="-4"/>
          <w:sz w:val="22"/>
        </w:rPr>
        <w:t> </w:t>
      </w:r>
      <w:r>
        <w:rPr>
          <w:sz w:val="22"/>
        </w:rPr>
        <w:t>Long</w:t>
      </w:r>
      <w:r>
        <w:rPr>
          <w:spacing w:val="-3"/>
          <w:sz w:val="22"/>
        </w:rPr>
        <w:t> </w:t>
      </w:r>
      <w:r>
        <w:rPr>
          <w:sz w:val="22"/>
        </w:rPr>
        <w:t>Acting</w:t>
      </w:r>
      <w:r>
        <w:rPr>
          <w:spacing w:val="-3"/>
          <w:sz w:val="22"/>
        </w:rPr>
        <w:t> </w:t>
      </w:r>
      <w:r>
        <w:rPr>
          <w:sz w:val="22"/>
        </w:rPr>
        <w:t>Reversible</w:t>
      </w:r>
      <w:r>
        <w:rPr>
          <w:spacing w:val="-1"/>
          <w:sz w:val="22"/>
        </w:rPr>
        <w:t> </w:t>
      </w:r>
      <w:r>
        <w:rPr>
          <w:sz w:val="22"/>
        </w:rPr>
        <w:t>Contraceptive (LARC) devices to WHI practices and the workflow and EMR changes needed to support the screening elements described in the previous section.</w:t>
      </w:r>
    </w:p>
    <w:p>
      <w:pPr>
        <w:pStyle w:val="BodyText"/>
      </w:pPr>
    </w:p>
    <w:p>
      <w:pPr>
        <w:pStyle w:val="BodyText"/>
        <w:spacing w:before="11"/>
        <w:rPr>
          <w:sz w:val="27"/>
        </w:rPr>
      </w:pPr>
    </w:p>
    <w:p>
      <w:pPr>
        <w:pStyle w:val="Heading2"/>
      </w:pPr>
      <w:r>
        <w:rPr/>
        <w:t>Women’s</w:t>
      </w:r>
      <w:r>
        <w:rPr>
          <w:spacing w:val="-6"/>
        </w:rPr>
        <w:t> </w:t>
      </w:r>
      <w:r>
        <w:rPr/>
        <w:t>Health</w:t>
      </w:r>
      <w:r>
        <w:rPr>
          <w:spacing w:val="-6"/>
        </w:rPr>
        <w:t> </w:t>
      </w:r>
      <w:r>
        <w:rPr/>
        <w:t>Initiative</w:t>
      </w:r>
      <w:r>
        <w:rPr>
          <w:spacing w:val="-6"/>
        </w:rPr>
        <w:t> </w:t>
      </w:r>
      <w:r>
        <w:rPr>
          <w:spacing w:val="-2"/>
        </w:rPr>
        <w:t>Practice:</w:t>
      </w:r>
    </w:p>
    <w:p>
      <w:pPr>
        <w:spacing w:before="186"/>
        <w:ind w:left="120" w:right="0" w:firstLine="0"/>
        <w:jc w:val="left"/>
        <w:rPr>
          <w:sz w:val="24"/>
        </w:rPr>
      </w:pPr>
      <w:r>
        <w:rPr>
          <w:sz w:val="22"/>
        </w:rPr>
        <w:t>Name</w:t>
      </w:r>
      <w:r>
        <w:rPr>
          <w:spacing w:val="-4"/>
          <w:sz w:val="22"/>
        </w:rPr>
        <w:t> </w:t>
      </w:r>
      <w:r>
        <w:rPr>
          <w:sz w:val="22"/>
        </w:rPr>
        <w:t>of</w:t>
      </w:r>
      <w:r>
        <w:rPr>
          <w:spacing w:val="-1"/>
          <w:sz w:val="22"/>
        </w:rPr>
        <w:t> </w:t>
      </w:r>
      <w:r>
        <w:rPr>
          <w:sz w:val="22"/>
        </w:rPr>
        <w:t>Signer</w:t>
      </w:r>
      <w:r>
        <w:rPr>
          <w:spacing w:val="-4"/>
          <w:sz w:val="22"/>
        </w:rPr>
        <w:t> </w:t>
      </w:r>
      <w:r>
        <w:rPr>
          <w:sz w:val="22"/>
        </w:rPr>
        <w:t>(printed)</w:t>
      </w:r>
      <w:r>
        <w:rPr>
          <w:spacing w:val="2"/>
          <w:sz w:val="22"/>
        </w:rPr>
        <w:t> </w:t>
      </w:r>
      <w:r>
        <w:rPr>
          <w:color w:val="808080"/>
          <w:sz w:val="24"/>
        </w:rPr>
        <w:t>Click</w:t>
      </w:r>
      <w:r>
        <w:rPr>
          <w:color w:val="808080"/>
          <w:spacing w:val="-3"/>
          <w:sz w:val="24"/>
        </w:rPr>
        <w:t> </w:t>
      </w:r>
      <w:r>
        <w:rPr>
          <w:color w:val="808080"/>
          <w:sz w:val="24"/>
        </w:rPr>
        <w:t>or tap here</w:t>
      </w:r>
      <w:r>
        <w:rPr>
          <w:color w:val="808080"/>
          <w:spacing w:val="-2"/>
          <w:sz w:val="24"/>
        </w:rPr>
        <w:t> </w:t>
      </w:r>
      <w:r>
        <w:rPr>
          <w:color w:val="808080"/>
          <w:sz w:val="24"/>
        </w:rPr>
        <w:t>to</w:t>
      </w:r>
      <w:r>
        <w:rPr>
          <w:color w:val="808080"/>
          <w:spacing w:val="-3"/>
          <w:sz w:val="24"/>
        </w:rPr>
        <w:t> </w:t>
      </w:r>
      <w:r>
        <w:rPr>
          <w:color w:val="808080"/>
          <w:sz w:val="24"/>
        </w:rPr>
        <w:t>enter</w:t>
      </w:r>
      <w:r>
        <w:rPr>
          <w:color w:val="808080"/>
          <w:spacing w:val="-3"/>
          <w:sz w:val="24"/>
        </w:rPr>
        <w:t> </w:t>
      </w:r>
      <w:r>
        <w:rPr>
          <w:color w:val="808080"/>
          <w:spacing w:val="-2"/>
          <w:sz w:val="24"/>
        </w:rPr>
        <w:t>text.</w:t>
      </w:r>
    </w:p>
    <w:p>
      <w:pPr>
        <w:spacing w:before="23"/>
        <w:ind w:left="120" w:right="0" w:firstLine="0"/>
        <w:jc w:val="left"/>
        <w:rPr>
          <w:sz w:val="24"/>
        </w:rPr>
      </w:pPr>
      <w:r>
        <w:rPr>
          <w:sz w:val="22"/>
        </w:rPr>
        <w:t>Title</w:t>
      </w:r>
      <w:r>
        <w:rPr>
          <w:spacing w:val="-3"/>
          <w:sz w:val="22"/>
        </w:rPr>
        <w:t> </w:t>
      </w:r>
      <w:r>
        <w:rPr>
          <w:sz w:val="22"/>
        </w:rPr>
        <w:t>of</w:t>
      </w:r>
      <w:r>
        <w:rPr>
          <w:spacing w:val="-1"/>
          <w:sz w:val="22"/>
        </w:rPr>
        <w:t> </w:t>
      </w:r>
      <w:r>
        <w:rPr>
          <w:sz w:val="22"/>
        </w:rPr>
        <w:t>Signer </w:t>
      </w:r>
      <w:r>
        <w:rPr>
          <w:color w:val="808080"/>
          <w:sz w:val="24"/>
        </w:rPr>
        <w:t>Click</w:t>
      </w:r>
      <w:r>
        <w:rPr>
          <w:color w:val="808080"/>
          <w:spacing w:val="-2"/>
          <w:sz w:val="24"/>
        </w:rPr>
        <w:t> </w:t>
      </w:r>
      <w:r>
        <w:rPr>
          <w:color w:val="808080"/>
          <w:sz w:val="24"/>
        </w:rPr>
        <w:t>or</w:t>
      </w:r>
      <w:r>
        <w:rPr>
          <w:color w:val="808080"/>
          <w:spacing w:val="-3"/>
          <w:sz w:val="24"/>
        </w:rPr>
        <w:t> </w:t>
      </w:r>
      <w:r>
        <w:rPr>
          <w:color w:val="808080"/>
          <w:sz w:val="24"/>
        </w:rPr>
        <w:t>tap</w:t>
      </w:r>
      <w:r>
        <w:rPr>
          <w:color w:val="808080"/>
          <w:spacing w:val="-2"/>
          <w:sz w:val="24"/>
        </w:rPr>
        <w:t> </w:t>
      </w:r>
      <w:r>
        <w:rPr>
          <w:color w:val="808080"/>
          <w:sz w:val="24"/>
        </w:rPr>
        <w:t>here</w:t>
      </w:r>
      <w:r>
        <w:rPr>
          <w:color w:val="808080"/>
          <w:spacing w:val="-2"/>
          <w:sz w:val="24"/>
        </w:rPr>
        <w:t> </w:t>
      </w:r>
      <w:r>
        <w:rPr>
          <w:color w:val="808080"/>
          <w:sz w:val="24"/>
        </w:rPr>
        <w:t>to</w:t>
      </w:r>
      <w:r>
        <w:rPr>
          <w:color w:val="808080"/>
          <w:spacing w:val="-2"/>
          <w:sz w:val="24"/>
        </w:rPr>
        <w:t> </w:t>
      </w:r>
      <w:r>
        <w:rPr>
          <w:color w:val="808080"/>
          <w:sz w:val="24"/>
        </w:rPr>
        <w:t>enter</w:t>
      </w:r>
      <w:r>
        <w:rPr>
          <w:color w:val="808080"/>
          <w:spacing w:val="-2"/>
          <w:sz w:val="24"/>
        </w:rPr>
        <w:t> </w:t>
      </w:r>
      <w:r>
        <w:rPr>
          <w:color w:val="808080"/>
          <w:spacing w:val="-4"/>
          <w:sz w:val="24"/>
        </w:rPr>
        <w:t>text.</w:t>
      </w:r>
    </w:p>
    <w:p>
      <w:pPr>
        <w:pStyle w:val="BodyText"/>
        <w:rPr>
          <w:sz w:val="24"/>
        </w:rPr>
      </w:pPr>
    </w:p>
    <w:p>
      <w:pPr>
        <w:pStyle w:val="BodyText"/>
        <w:spacing w:before="180"/>
        <w:ind w:left="119"/>
      </w:pPr>
      <w:r>
        <w:rPr>
          <w:spacing w:val="-2"/>
        </w:rPr>
        <w:t>Signature</w:t>
      </w:r>
    </w:p>
    <w:p>
      <w:pPr>
        <w:spacing w:before="183"/>
        <w:ind w:left="119" w:right="0" w:firstLine="0"/>
        <w:jc w:val="left"/>
        <w:rPr>
          <w:sz w:val="24"/>
        </w:rPr>
      </w:pPr>
      <w:r>
        <w:rPr>
          <w:sz w:val="22"/>
        </w:rPr>
        <w:t>Date</w:t>
      </w:r>
      <w:r>
        <w:rPr>
          <w:spacing w:val="2"/>
          <w:sz w:val="22"/>
        </w:rPr>
        <w:t> </w:t>
      </w:r>
      <w:r>
        <w:rPr>
          <w:color w:val="808080"/>
          <w:sz w:val="24"/>
        </w:rPr>
        <w:t>Click</w:t>
      </w:r>
      <w:r>
        <w:rPr>
          <w:color w:val="808080"/>
          <w:spacing w:val="-2"/>
          <w:sz w:val="24"/>
        </w:rPr>
        <w:t> </w:t>
      </w:r>
      <w:r>
        <w:rPr>
          <w:color w:val="808080"/>
          <w:sz w:val="24"/>
        </w:rPr>
        <w:t>or tap</w:t>
      </w:r>
      <w:r>
        <w:rPr>
          <w:color w:val="808080"/>
          <w:spacing w:val="-2"/>
          <w:sz w:val="24"/>
        </w:rPr>
        <w:t> </w:t>
      </w:r>
      <w:r>
        <w:rPr>
          <w:color w:val="808080"/>
          <w:sz w:val="24"/>
        </w:rPr>
        <w:t>here</w:t>
      </w:r>
      <w:r>
        <w:rPr>
          <w:color w:val="808080"/>
          <w:spacing w:val="-2"/>
          <w:sz w:val="24"/>
        </w:rPr>
        <w:t> </w:t>
      </w:r>
      <w:r>
        <w:rPr>
          <w:color w:val="808080"/>
          <w:sz w:val="24"/>
        </w:rPr>
        <w:t>to</w:t>
      </w:r>
      <w:r>
        <w:rPr>
          <w:color w:val="808080"/>
          <w:spacing w:val="-2"/>
          <w:sz w:val="24"/>
        </w:rPr>
        <w:t> </w:t>
      </w:r>
      <w:r>
        <w:rPr>
          <w:color w:val="808080"/>
          <w:sz w:val="24"/>
        </w:rPr>
        <w:t>enter</w:t>
      </w:r>
      <w:r>
        <w:rPr>
          <w:color w:val="808080"/>
          <w:spacing w:val="1"/>
          <w:sz w:val="24"/>
        </w:rPr>
        <w:t> </w:t>
      </w:r>
      <w:r>
        <w:rPr>
          <w:color w:val="808080"/>
          <w:spacing w:val="-4"/>
          <w:sz w:val="24"/>
        </w:rPr>
        <w:t>text.</w:t>
      </w:r>
    </w:p>
    <w:p>
      <w:pPr>
        <w:spacing w:after="0"/>
        <w:jc w:val="left"/>
        <w:rPr>
          <w:sz w:val="24"/>
        </w:rPr>
        <w:sectPr>
          <w:pgSz w:w="12240" w:h="15840"/>
          <w:pgMar w:header="150" w:footer="0" w:top="1420" w:bottom="280" w:left="1320" w:right="1340"/>
        </w:sectPr>
      </w:pPr>
    </w:p>
    <w:p>
      <w:pPr>
        <w:pStyle w:val="Heading2"/>
        <w:spacing w:before="5"/>
      </w:pPr>
      <w:r>
        <w:rPr/>
        <w:t>Blueprint</w:t>
      </w:r>
      <w:r>
        <w:rPr>
          <w:spacing w:val="-5"/>
        </w:rPr>
        <w:t> </w:t>
      </w:r>
      <w:r>
        <w:rPr/>
        <w:t>for</w:t>
      </w:r>
      <w:r>
        <w:rPr>
          <w:spacing w:val="-3"/>
        </w:rPr>
        <w:t> </w:t>
      </w:r>
      <w:r>
        <w:rPr/>
        <w:t>Health,</w:t>
      </w:r>
      <w:r>
        <w:rPr>
          <w:spacing w:val="-6"/>
        </w:rPr>
        <w:t> </w:t>
      </w:r>
      <w:r>
        <w:rPr/>
        <w:t>Health</w:t>
      </w:r>
      <w:r>
        <w:rPr>
          <w:spacing w:val="-3"/>
        </w:rPr>
        <w:t> </w:t>
      </w:r>
      <w:r>
        <w:rPr/>
        <w:t>Service</w:t>
      </w:r>
      <w:r>
        <w:rPr>
          <w:spacing w:val="-3"/>
        </w:rPr>
        <w:t> </w:t>
      </w:r>
      <w:r>
        <w:rPr/>
        <w:t>Area</w:t>
      </w:r>
      <w:r>
        <w:rPr>
          <w:spacing w:val="-5"/>
        </w:rPr>
        <w:t> </w:t>
      </w:r>
      <w:r>
        <w:rPr/>
        <w:t>Program</w:t>
      </w:r>
      <w:r>
        <w:rPr>
          <w:spacing w:val="-4"/>
        </w:rPr>
        <w:t> </w:t>
      </w:r>
      <w:r>
        <w:rPr>
          <w:spacing w:val="-2"/>
        </w:rPr>
        <w:t>Manager:</w:t>
      </w:r>
    </w:p>
    <w:p>
      <w:pPr>
        <w:pStyle w:val="BodyText"/>
        <w:spacing w:before="8"/>
        <w:rPr>
          <w:b/>
          <w:sz w:val="25"/>
        </w:rPr>
      </w:pPr>
    </w:p>
    <w:p>
      <w:pPr>
        <w:spacing w:before="0"/>
        <w:ind w:left="120" w:right="0" w:firstLine="0"/>
        <w:jc w:val="left"/>
        <w:rPr>
          <w:sz w:val="24"/>
        </w:rPr>
      </w:pPr>
      <w:r>
        <w:rPr>
          <w:sz w:val="22"/>
        </w:rPr>
        <w:t>Blueprint</w:t>
      </w:r>
      <w:r>
        <w:rPr>
          <w:spacing w:val="-4"/>
          <w:sz w:val="22"/>
        </w:rPr>
        <w:t> </w:t>
      </w:r>
      <w:r>
        <w:rPr>
          <w:sz w:val="22"/>
        </w:rPr>
        <w:t>for</w:t>
      </w:r>
      <w:r>
        <w:rPr>
          <w:spacing w:val="-4"/>
          <w:sz w:val="22"/>
        </w:rPr>
        <w:t> </w:t>
      </w:r>
      <w:r>
        <w:rPr>
          <w:sz w:val="22"/>
        </w:rPr>
        <w:t>Health</w:t>
      </w:r>
      <w:r>
        <w:rPr>
          <w:spacing w:val="-6"/>
          <w:sz w:val="22"/>
        </w:rPr>
        <w:t> </w:t>
      </w:r>
      <w:r>
        <w:rPr>
          <w:sz w:val="22"/>
        </w:rPr>
        <w:t>Program</w:t>
      </w:r>
      <w:r>
        <w:rPr>
          <w:spacing w:val="-3"/>
          <w:sz w:val="22"/>
        </w:rPr>
        <w:t> </w:t>
      </w:r>
      <w:r>
        <w:rPr>
          <w:sz w:val="22"/>
        </w:rPr>
        <w:t>Manager</w:t>
      </w:r>
      <w:r>
        <w:rPr>
          <w:spacing w:val="2"/>
          <w:sz w:val="22"/>
        </w:rPr>
        <w:t> </w:t>
      </w:r>
      <w:r>
        <w:rPr>
          <w:color w:val="808080"/>
          <w:sz w:val="24"/>
        </w:rPr>
        <w:t>Click</w:t>
      </w:r>
      <w:r>
        <w:rPr>
          <w:color w:val="808080"/>
          <w:spacing w:val="-3"/>
          <w:sz w:val="24"/>
        </w:rPr>
        <w:t> </w:t>
      </w:r>
      <w:r>
        <w:rPr>
          <w:color w:val="808080"/>
          <w:sz w:val="24"/>
        </w:rPr>
        <w:t>or</w:t>
      </w:r>
      <w:r>
        <w:rPr>
          <w:color w:val="808080"/>
          <w:spacing w:val="-5"/>
          <w:sz w:val="24"/>
        </w:rPr>
        <w:t> </w:t>
      </w:r>
      <w:r>
        <w:rPr>
          <w:color w:val="808080"/>
          <w:sz w:val="24"/>
        </w:rPr>
        <w:t>tap</w:t>
      </w:r>
      <w:r>
        <w:rPr>
          <w:color w:val="808080"/>
          <w:spacing w:val="-2"/>
          <w:sz w:val="24"/>
        </w:rPr>
        <w:t> </w:t>
      </w:r>
      <w:r>
        <w:rPr>
          <w:color w:val="808080"/>
          <w:sz w:val="24"/>
        </w:rPr>
        <w:t>here</w:t>
      </w:r>
      <w:r>
        <w:rPr>
          <w:color w:val="808080"/>
          <w:spacing w:val="-3"/>
          <w:sz w:val="24"/>
        </w:rPr>
        <w:t> </w:t>
      </w:r>
      <w:r>
        <w:rPr>
          <w:color w:val="808080"/>
          <w:sz w:val="24"/>
        </w:rPr>
        <w:t>to</w:t>
      </w:r>
      <w:r>
        <w:rPr>
          <w:color w:val="808080"/>
          <w:spacing w:val="-2"/>
          <w:sz w:val="24"/>
        </w:rPr>
        <w:t> </w:t>
      </w:r>
      <w:r>
        <w:rPr>
          <w:color w:val="808080"/>
          <w:sz w:val="24"/>
        </w:rPr>
        <w:t>enter</w:t>
      </w:r>
      <w:r>
        <w:rPr>
          <w:color w:val="808080"/>
          <w:spacing w:val="-4"/>
          <w:sz w:val="24"/>
        </w:rPr>
        <w:t> </w:t>
      </w:r>
      <w:r>
        <w:rPr>
          <w:color w:val="808080"/>
          <w:spacing w:val="-2"/>
          <w:sz w:val="24"/>
        </w:rPr>
        <w:t>text.</w:t>
      </w:r>
    </w:p>
    <w:p>
      <w:pPr>
        <w:spacing w:before="24"/>
        <w:ind w:left="120" w:right="0" w:firstLine="0"/>
        <w:jc w:val="left"/>
        <w:rPr>
          <w:sz w:val="24"/>
        </w:rPr>
      </w:pPr>
      <w:r>
        <w:rPr>
          <w:sz w:val="22"/>
        </w:rPr>
        <w:t>Office</w:t>
      </w:r>
      <w:r>
        <w:rPr>
          <w:spacing w:val="-4"/>
          <w:sz w:val="22"/>
        </w:rPr>
        <w:t> </w:t>
      </w:r>
      <w:r>
        <w:rPr>
          <w:sz w:val="22"/>
        </w:rPr>
        <w:t>Telephone</w:t>
      </w:r>
      <w:r>
        <w:rPr>
          <w:spacing w:val="4"/>
          <w:sz w:val="22"/>
        </w:rPr>
        <w:t> </w:t>
      </w:r>
      <w:r>
        <w:rPr>
          <w:color w:val="808080"/>
          <w:sz w:val="24"/>
        </w:rPr>
        <w:t>Click</w:t>
      </w:r>
      <w:r>
        <w:rPr>
          <w:color w:val="808080"/>
          <w:spacing w:val="-3"/>
          <w:sz w:val="24"/>
        </w:rPr>
        <w:t> </w:t>
      </w:r>
      <w:r>
        <w:rPr>
          <w:color w:val="808080"/>
          <w:sz w:val="24"/>
        </w:rPr>
        <w:t>or</w:t>
      </w:r>
      <w:r>
        <w:rPr>
          <w:color w:val="808080"/>
          <w:spacing w:val="-4"/>
          <w:sz w:val="24"/>
        </w:rPr>
        <w:t> </w:t>
      </w:r>
      <w:r>
        <w:rPr>
          <w:color w:val="808080"/>
          <w:sz w:val="24"/>
        </w:rPr>
        <w:t>tap here</w:t>
      </w:r>
      <w:r>
        <w:rPr>
          <w:color w:val="808080"/>
          <w:spacing w:val="-3"/>
          <w:sz w:val="24"/>
        </w:rPr>
        <w:t> </w:t>
      </w:r>
      <w:r>
        <w:rPr>
          <w:color w:val="808080"/>
          <w:sz w:val="24"/>
        </w:rPr>
        <w:t>to</w:t>
      </w:r>
      <w:r>
        <w:rPr>
          <w:color w:val="808080"/>
          <w:spacing w:val="-3"/>
          <w:sz w:val="24"/>
        </w:rPr>
        <w:t> </w:t>
      </w:r>
      <w:r>
        <w:rPr>
          <w:color w:val="808080"/>
          <w:sz w:val="24"/>
        </w:rPr>
        <w:t>enter</w:t>
      </w:r>
      <w:r>
        <w:rPr>
          <w:color w:val="808080"/>
          <w:spacing w:val="-3"/>
          <w:sz w:val="24"/>
        </w:rPr>
        <w:t> </w:t>
      </w:r>
      <w:r>
        <w:rPr>
          <w:color w:val="808080"/>
          <w:spacing w:val="-4"/>
          <w:sz w:val="24"/>
        </w:rPr>
        <w:t>text.</w:t>
      </w:r>
    </w:p>
    <w:p>
      <w:pPr>
        <w:spacing w:before="24"/>
        <w:ind w:left="120" w:right="0" w:firstLine="0"/>
        <w:jc w:val="left"/>
        <w:rPr>
          <w:sz w:val="24"/>
        </w:rPr>
      </w:pPr>
      <w:r>
        <w:rPr>
          <w:sz w:val="22"/>
        </w:rPr>
        <w:t>E-Mail</w:t>
      </w:r>
      <w:r>
        <w:rPr>
          <w:spacing w:val="-2"/>
          <w:sz w:val="22"/>
        </w:rPr>
        <w:t> </w:t>
      </w:r>
      <w:r>
        <w:rPr>
          <w:sz w:val="22"/>
        </w:rPr>
        <w:t>Address</w:t>
      </w:r>
      <w:r>
        <w:rPr>
          <w:spacing w:val="1"/>
          <w:sz w:val="22"/>
        </w:rPr>
        <w:t> </w:t>
      </w:r>
      <w:r>
        <w:rPr>
          <w:color w:val="808080"/>
          <w:sz w:val="24"/>
        </w:rPr>
        <w:t>Click</w:t>
      </w:r>
      <w:r>
        <w:rPr>
          <w:color w:val="808080"/>
          <w:spacing w:val="-2"/>
          <w:sz w:val="24"/>
        </w:rPr>
        <w:t> </w:t>
      </w:r>
      <w:r>
        <w:rPr>
          <w:color w:val="808080"/>
          <w:sz w:val="24"/>
        </w:rPr>
        <w:t>or</w:t>
      </w:r>
      <w:r>
        <w:rPr>
          <w:color w:val="808080"/>
          <w:spacing w:val="-4"/>
          <w:sz w:val="24"/>
        </w:rPr>
        <w:t> </w:t>
      </w:r>
      <w:r>
        <w:rPr>
          <w:color w:val="808080"/>
          <w:sz w:val="24"/>
        </w:rPr>
        <w:t>tap</w:t>
      </w:r>
      <w:r>
        <w:rPr>
          <w:color w:val="808080"/>
          <w:spacing w:val="-1"/>
          <w:sz w:val="24"/>
        </w:rPr>
        <w:t> </w:t>
      </w:r>
      <w:r>
        <w:rPr>
          <w:color w:val="808080"/>
          <w:sz w:val="24"/>
        </w:rPr>
        <w:t>here</w:t>
      </w:r>
      <w:r>
        <w:rPr>
          <w:color w:val="808080"/>
          <w:spacing w:val="-2"/>
          <w:sz w:val="24"/>
        </w:rPr>
        <w:t> </w:t>
      </w:r>
      <w:r>
        <w:rPr>
          <w:color w:val="808080"/>
          <w:sz w:val="24"/>
        </w:rPr>
        <w:t>to</w:t>
      </w:r>
      <w:r>
        <w:rPr>
          <w:color w:val="808080"/>
          <w:spacing w:val="-3"/>
          <w:sz w:val="24"/>
        </w:rPr>
        <w:t> </w:t>
      </w:r>
      <w:r>
        <w:rPr>
          <w:color w:val="808080"/>
          <w:sz w:val="24"/>
        </w:rPr>
        <w:t>enter</w:t>
      </w:r>
      <w:r>
        <w:rPr>
          <w:color w:val="808080"/>
          <w:spacing w:val="-3"/>
          <w:sz w:val="24"/>
        </w:rPr>
        <w:t> </w:t>
      </w:r>
      <w:r>
        <w:rPr>
          <w:color w:val="808080"/>
          <w:spacing w:val="-4"/>
          <w:sz w:val="24"/>
        </w:rPr>
        <w:t>text.</w:t>
      </w:r>
    </w:p>
    <w:p>
      <w:pPr>
        <w:pStyle w:val="BodyText"/>
        <w:spacing w:before="6"/>
        <w:rPr>
          <w:sz w:val="25"/>
        </w:rPr>
      </w:pPr>
    </w:p>
    <w:p>
      <w:pPr>
        <w:pStyle w:val="BodyText"/>
        <w:ind w:left="119"/>
      </w:pPr>
      <w:r>
        <w:rPr>
          <w:spacing w:val="-2"/>
        </w:rPr>
        <w:t>Signature</w:t>
      </w:r>
    </w:p>
    <w:p>
      <w:pPr>
        <w:spacing w:before="22"/>
        <w:ind w:left="119" w:right="0" w:firstLine="0"/>
        <w:jc w:val="left"/>
        <w:rPr>
          <w:sz w:val="24"/>
        </w:rPr>
      </w:pPr>
      <w:r>
        <w:rPr>
          <w:sz w:val="22"/>
        </w:rPr>
        <w:t>Date</w:t>
      </w:r>
      <w:r>
        <w:rPr>
          <w:spacing w:val="2"/>
          <w:sz w:val="22"/>
        </w:rPr>
        <w:t> </w:t>
      </w:r>
      <w:r>
        <w:rPr>
          <w:color w:val="808080"/>
          <w:sz w:val="24"/>
        </w:rPr>
        <w:t>Click</w:t>
      </w:r>
      <w:r>
        <w:rPr>
          <w:color w:val="808080"/>
          <w:spacing w:val="-2"/>
          <w:sz w:val="24"/>
        </w:rPr>
        <w:t> </w:t>
      </w:r>
      <w:r>
        <w:rPr>
          <w:color w:val="808080"/>
          <w:sz w:val="24"/>
        </w:rPr>
        <w:t>or tap</w:t>
      </w:r>
      <w:r>
        <w:rPr>
          <w:color w:val="808080"/>
          <w:spacing w:val="-2"/>
          <w:sz w:val="24"/>
        </w:rPr>
        <w:t> </w:t>
      </w:r>
      <w:r>
        <w:rPr>
          <w:color w:val="808080"/>
          <w:sz w:val="24"/>
        </w:rPr>
        <w:t>here</w:t>
      </w:r>
      <w:r>
        <w:rPr>
          <w:color w:val="808080"/>
          <w:spacing w:val="-2"/>
          <w:sz w:val="24"/>
        </w:rPr>
        <w:t> </w:t>
      </w:r>
      <w:r>
        <w:rPr>
          <w:color w:val="808080"/>
          <w:sz w:val="24"/>
        </w:rPr>
        <w:t>to</w:t>
      </w:r>
      <w:r>
        <w:rPr>
          <w:color w:val="808080"/>
          <w:spacing w:val="-2"/>
          <w:sz w:val="24"/>
        </w:rPr>
        <w:t> </w:t>
      </w:r>
      <w:r>
        <w:rPr>
          <w:color w:val="808080"/>
          <w:sz w:val="24"/>
        </w:rPr>
        <w:t>enter</w:t>
      </w:r>
      <w:r>
        <w:rPr>
          <w:color w:val="808080"/>
          <w:spacing w:val="1"/>
          <w:sz w:val="24"/>
        </w:rPr>
        <w:t> </w:t>
      </w:r>
      <w:r>
        <w:rPr>
          <w:color w:val="808080"/>
          <w:spacing w:val="-4"/>
          <w:sz w:val="24"/>
        </w:rPr>
        <w:t>text.</w:t>
      </w:r>
    </w:p>
    <w:p>
      <w:pPr>
        <w:pStyle w:val="BodyText"/>
        <w:rPr>
          <w:sz w:val="24"/>
        </w:rPr>
      </w:pPr>
    </w:p>
    <w:p>
      <w:pPr>
        <w:pStyle w:val="BodyText"/>
        <w:rPr>
          <w:sz w:val="24"/>
        </w:rPr>
      </w:pPr>
    </w:p>
    <w:p>
      <w:pPr>
        <w:pStyle w:val="BodyText"/>
        <w:rPr>
          <w:sz w:val="24"/>
        </w:rPr>
      </w:pPr>
    </w:p>
    <w:p>
      <w:pPr>
        <w:pStyle w:val="BodyText"/>
        <w:spacing w:before="2"/>
        <w:rPr>
          <w:sz w:val="25"/>
        </w:rPr>
      </w:pPr>
    </w:p>
    <w:p>
      <w:pPr>
        <w:pStyle w:val="Heading2"/>
      </w:pPr>
      <w:r>
        <w:rPr/>
        <w:t>Blueprint</w:t>
      </w:r>
      <w:r>
        <w:rPr>
          <w:spacing w:val="-3"/>
        </w:rPr>
        <w:t> </w:t>
      </w:r>
      <w:r>
        <w:rPr/>
        <w:t>for</w:t>
      </w:r>
      <w:r>
        <w:rPr>
          <w:spacing w:val="-4"/>
        </w:rPr>
        <w:t> </w:t>
      </w:r>
      <w:r>
        <w:rPr/>
        <w:t>Health,</w:t>
      </w:r>
      <w:r>
        <w:rPr>
          <w:spacing w:val="-6"/>
        </w:rPr>
        <w:t> </w:t>
      </w:r>
      <w:r>
        <w:rPr/>
        <w:t>Central</w:t>
      </w:r>
      <w:r>
        <w:rPr>
          <w:spacing w:val="-3"/>
        </w:rPr>
        <w:t> </w:t>
      </w:r>
      <w:r>
        <w:rPr>
          <w:spacing w:val="-2"/>
        </w:rPr>
        <w:t>Office:</w:t>
      </w:r>
    </w:p>
    <w:p>
      <w:pPr>
        <w:pStyle w:val="BodyText"/>
        <w:spacing w:before="7"/>
        <w:rPr>
          <w:b/>
          <w:sz w:val="25"/>
        </w:rPr>
      </w:pPr>
    </w:p>
    <w:p>
      <w:pPr>
        <w:spacing w:before="1"/>
        <w:ind w:left="120" w:right="0" w:firstLine="0"/>
        <w:jc w:val="left"/>
        <w:rPr>
          <w:sz w:val="24"/>
        </w:rPr>
      </w:pPr>
      <w:r>
        <w:rPr>
          <w:sz w:val="22"/>
        </w:rPr>
        <w:t>Name</w:t>
      </w:r>
      <w:r>
        <w:rPr>
          <w:spacing w:val="-4"/>
          <w:sz w:val="22"/>
        </w:rPr>
        <w:t> </w:t>
      </w:r>
      <w:r>
        <w:rPr>
          <w:sz w:val="22"/>
        </w:rPr>
        <w:t>of</w:t>
      </w:r>
      <w:r>
        <w:rPr>
          <w:spacing w:val="-2"/>
          <w:sz w:val="22"/>
        </w:rPr>
        <w:t> </w:t>
      </w:r>
      <w:r>
        <w:rPr>
          <w:sz w:val="22"/>
        </w:rPr>
        <w:t>Signer</w:t>
      </w:r>
      <w:r>
        <w:rPr>
          <w:spacing w:val="-4"/>
          <w:sz w:val="22"/>
        </w:rPr>
        <w:t> </w:t>
      </w:r>
      <w:r>
        <w:rPr>
          <w:sz w:val="22"/>
        </w:rPr>
        <w:t>(printed)</w:t>
      </w:r>
      <w:r>
        <w:rPr>
          <w:spacing w:val="-1"/>
          <w:sz w:val="22"/>
        </w:rPr>
        <w:t> </w:t>
      </w:r>
      <w:r>
        <w:rPr>
          <w:color w:val="808080"/>
          <w:sz w:val="24"/>
        </w:rPr>
        <w:t>Click</w:t>
      </w:r>
      <w:r>
        <w:rPr>
          <w:color w:val="808080"/>
          <w:spacing w:val="-3"/>
          <w:sz w:val="24"/>
        </w:rPr>
        <w:t> </w:t>
      </w:r>
      <w:r>
        <w:rPr>
          <w:color w:val="808080"/>
          <w:sz w:val="24"/>
        </w:rPr>
        <w:t>or</w:t>
      </w:r>
      <w:r>
        <w:rPr>
          <w:color w:val="808080"/>
          <w:spacing w:val="-1"/>
          <w:sz w:val="24"/>
        </w:rPr>
        <w:t> </w:t>
      </w:r>
      <w:r>
        <w:rPr>
          <w:color w:val="808080"/>
          <w:sz w:val="24"/>
        </w:rPr>
        <w:t>tap here</w:t>
      </w:r>
      <w:r>
        <w:rPr>
          <w:color w:val="808080"/>
          <w:spacing w:val="-3"/>
          <w:sz w:val="24"/>
        </w:rPr>
        <w:t> </w:t>
      </w:r>
      <w:r>
        <w:rPr>
          <w:color w:val="808080"/>
          <w:sz w:val="24"/>
        </w:rPr>
        <w:t>to</w:t>
      </w:r>
      <w:r>
        <w:rPr>
          <w:color w:val="808080"/>
          <w:spacing w:val="-3"/>
          <w:sz w:val="24"/>
        </w:rPr>
        <w:t> </w:t>
      </w:r>
      <w:r>
        <w:rPr>
          <w:color w:val="808080"/>
          <w:sz w:val="24"/>
        </w:rPr>
        <w:t>enter</w:t>
      </w:r>
      <w:r>
        <w:rPr>
          <w:color w:val="808080"/>
          <w:spacing w:val="-3"/>
          <w:sz w:val="24"/>
        </w:rPr>
        <w:t> </w:t>
      </w:r>
      <w:r>
        <w:rPr>
          <w:color w:val="808080"/>
          <w:spacing w:val="-4"/>
          <w:sz w:val="24"/>
        </w:rPr>
        <w:t>text.</w:t>
      </w:r>
    </w:p>
    <w:p>
      <w:pPr>
        <w:pStyle w:val="BodyText"/>
        <w:spacing w:before="23"/>
        <w:ind w:left="120"/>
      </w:pPr>
      <w:r>
        <w:rPr/>
        <w:t>Blueprint</w:t>
      </w:r>
      <w:r>
        <w:rPr>
          <w:spacing w:val="-5"/>
        </w:rPr>
        <w:t> </w:t>
      </w:r>
      <w:r>
        <w:rPr/>
        <w:t>for</w:t>
      </w:r>
      <w:r>
        <w:rPr>
          <w:spacing w:val="-6"/>
        </w:rPr>
        <w:t> </w:t>
      </w:r>
      <w:r>
        <w:rPr/>
        <w:t>Health</w:t>
      </w:r>
      <w:r>
        <w:rPr>
          <w:spacing w:val="-6"/>
        </w:rPr>
        <w:t> </w:t>
      </w:r>
      <w:r>
        <w:rPr/>
        <w:t>Assistant</w:t>
      </w:r>
      <w:r>
        <w:rPr>
          <w:spacing w:val="-4"/>
        </w:rPr>
        <w:t> </w:t>
      </w:r>
      <w:r>
        <w:rPr>
          <w:spacing w:val="-2"/>
        </w:rPr>
        <w:t>Director</w:t>
      </w:r>
    </w:p>
    <w:p>
      <w:pPr>
        <w:pStyle w:val="BodyText"/>
        <w:spacing w:before="7"/>
        <w:rPr>
          <w:sz w:val="25"/>
        </w:rPr>
      </w:pPr>
    </w:p>
    <w:p>
      <w:pPr>
        <w:pStyle w:val="BodyText"/>
        <w:spacing w:line="256" w:lineRule="auto"/>
        <w:ind w:left="120" w:right="8238"/>
      </w:pPr>
      <w:r>
        <w:rPr>
          <w:spacing w:val="-2"/>
        </w:rPr>
        <w:t>Signature </w:t>
      </w:r>
      <w:r>
        <w:rPr>
          <w:spacing w:val="-4"/>
        </w:rPr>
        <w:t>Date</w:t>
      </w:r>
    </w:p>
    <w:p>
      <w:pPr>
        <w:pStyle w:val="BodyText"/>
      </w:pPr>
    </w:p>
    <w:p>
      <w:pPr>
        <w:pStyle w:val="BodyText"/>
      </w:pPr>
    </w:p>
    <w:p>
      <w:pPr>
        <w:pStyle w:val="BodyText"/>
        <w:spacing w:before="6"/>
        <w:rPr>
          <w:sz w:val="27"/>
        </w:rPr>
      </w:pPr>
    </w:p>
    <w:p>
      <w:pPr>
        <w:spacing w:line="259" w:lineRule="auto" w:before="0"/>
        <w:ind w:left="120" w:right="106" w:firstLine="0"/>
        <w:jc w:val="left"/>
        <w:rPr>
          <w:b/>
          <w:sz w:val="22"/>
        </w:rPr>
      </w:pPr>
      <w:r>
        <w:rPr>
          <w:b/>
          <w:sz w:val="22"/>
        </w:rPr>
        <w:t>This</w:t>
      </w:r>
      <w:r>
        <w:rPr>
          <w:b/>
          <w:spacing w:val="-5"/>
          <w:sz w:val="22"/>
        </w:rPr>
        <w:t> </w:t>
      </w:r>
      <w:r>
        <w:rPr>
          <w:b/>
          <w:sz w:val="22"/>
        </w:rPr>
        <w:t>agreement</w:t>
      </w:r>
      <w:r>
        <w:rPr>
          <w:b/>
          <w:spacing w:val="-5"/>
          <w:sz w:val="22"/>
        </w:rPr>
        <w:t> </w:t>
      </w:r>
      <w:r>
        <w:rPr>
          <w:b/>
          <w:sz w:val="22"/>
        </w:rPr>
        <w:t>will</w:t>
      </w:r>
      <w:r>
        <w:rPr>
          <w:b/>
          <w:spacing w:val="-2"/>
          <w:sz w:val="22"/>
        </w:rPr>
        <w:t> </w:t>
      </w:r>
      <w:r>
        <w:rPr>
          <w:b/>
          <w:sz w:val="22"/>
        </w:rPr>
        <w:t>be</w:t>
      </w:r>
      <w:r>
        <w:rPr>
          <w:b/>
          <w:spacing w:val="-3"/>
          <w:sz w:val="22"/>
        </w:rPr>
        <w:t> </w:t>
      </w:r>
      <w:r>
        <w:rPr>
          <w:b/>
          <w:sz w:val="22"/>
        </w:rPr>
        <w:t>renewed</w:t>
      </w:r>
      <w:r>
        <w:rPr>
          <w:b/>
          <w:spacing w:val="-4"/>
          <w:sz w:val="22"/>
        </w:rPr>
        <w:t> </w:t>
      </w:r>
      <w:r>
        <w:rPr>
          <w:b/>
          <w:sz w:val="22"/>
        </w:rPr>
        <w:t>annually</w:t>
      </w:r>
      <w:r>
        <w:rPr>
          <w:b/>
          <w:spacing w:val="-2"/>
          <w:sz w:val="22"/>
        </w:rPr>
        <w:t> </w:t>
      </w:r>
      <w:r>
        <w:rPr>
          <w:b/>
          <w:sz w:val="22"/>
        </w:rPr>
        <w:t>until</w:t>
      </w:r>
      <w:r>
        <w:rPr>
          <w:b/>
          <w:spacing w:val="-2"/>
          <w:sz w:val="22"/>
        </w:rPr>
        <w:t> </w:t>
      </w:r>
      <w:r>
        <w:rPr>
          <w:b/>
          <w:sz w:val="22"/>
        </w:rPr>
        <w:t>the</w:t>
      </w:r>
      <w:r>
        <w:rPr>
          <w:b/>
          <w:spacing w:val="-6"/>
          <w:sz w:val="22"/>
        </w:rPr>
        <w:t> </w:t>
      </w:r>
      <w:r>
        <w:rPr>
          <w:b/>
          <w:sz w:val="22"/>
        </w:rPr>
        <w:t>Practice</w:t>
      </w:r>
      <w:r>
        <w:rPr>
          <w:b/>
          <w:spacing w:val="-4"/>
          <w:sz w:val="22"/>
        </w:rPr>
        <w:t> </w:t>
      </w:r>
      <w:r>
        <w:rPr>
          <w:b/>
          <w:sz w:val="22"/>
        </w:rPr>
        <w:t>demonstrates</w:t>
      </w:r>
      <w:r>
        <w:rPr>
          <w:b/>
          <w:spacing w:val="-2"/>
          <w:sz w:val="22"/>
        </w:rPr>
        <w:t> </w:t>
      </w:r>
      <w:r>
        <w:rPr>
          <w:b/>
          <w:sz w:val="22"/>
        </w:rPr>
        <w:t>full</w:t>
      </w:r>
      <w:r>
        <w:rPr>
          <w:b/>
          <w:spacing w:val="-4"/>
          <w:sz w:val="22"/>
        </w:rPr>
        <w:t> </w:t>
      </w:r>
      <w:r>
        <w:rPr>
          <w:b/>
          <w:sz w:val="22"/>
        </w:rPr>
        <w:t>implementation</w:t>
      </w:r>
      <w:r>
        <w:rPr>
          <w:b/>
          <w:spacing w:val="-4"/>
          <w:sz w:val="22"/>
        </w:rPr>
        <w:t> </w:t>
      </w:r>
      <w:r>
        <w:rPr>
          <w:b/>
          <w:sz w:val="22"/>
        </w:rPr>
        <w:t>of</w:t>
      </w:r>
      <w:r>
        <w:rPr>
          <w:b/>
          <w:spacing w:val="-3"/>
          <w:sz w:val="22"/>
        </w:rPr>
        <w:t> </w:t>
      </w:r>
      <w:r>
        <w:rPr>
          <w:b/>
          <w:sz w:val="22"/>
        </w:rPr>
        <w:t>WHI goals, and every two years thereafter.</w:t>
      </w:r>
      <w:r>
        <w:rPr>
          <w:b/>
          <w:spacing w:val="40"/>
          <w:sz w:val="22"/>
        </w:rPr>
        <w:t> </w:t>
      </w:r>
      <w:r>
        <w:rPr>
          <w:b/>
          <w:sz w:val="22"/>
        </w:rPr>
        <w:t>Please email all completed attestations to </w:t>
      </w:r>
      <w:hyperlink r:id="rId6">
        <w:r>
          <w:rPr>
            <w:b/>
            <w:color w:val="0562C1"/>
            <w:spacing w:val="-2"/>
            <w:sz w:val="22"/>
            <w:u w:val="single" w:color="0562C1"/>
          </w:rPr>
          <w:t>Julie.parker@vermont.gov</w:t>
        </w:r>
      </w:hyperlink>
    </w:p>
    <w:sectPr>
      <w:pgSz w:w="12240" w:h="15840"/>
      <w:pgMar w:header="150" w:footer="0" w:top="142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Calibri">
    <w:altName w:val="Calibri"/>
    <w:charset w:val="0"/>
    <w:family w:val="swiss"/>
    <w:pitch w:val="variable"/>
  </w:font>
  <w:font w:name="Verdana">
    <w:altName w:val="Verdan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24864">
          <wp:simplePos x="0" y="0"/>
          <wp:positionH relativeFrom="page">
            <wp:posOffset>885825</wp:posOffset>
          </wp:positionH>
          <wp:positionV relativeFrom="page">
            <wp:posOffset>95250</wp:posOffset>
          </wp:positionV>
          <wp:extent cx="6185141" cy="81711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6185141" cy="81711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338" w:hanging="219"/>
        <w:jc w:val="left"/>
      </w:pPr>
      <w:rPr>
        <w:rFonts w:hint="default" w:ascii="Calibri" w:hAnsi="Calibri" w:eastAsia="Calibri" w:cs="Calibri"/>
        <w:b w:val="0"/>
        <w:bCs w:val="0"/>
        <w:i w:val="0"/>
        <w:iCs w:val="0"/>
        <w:w w:val="100"/>
        <w:sz w:val="22"/>
        <w:szCs w:val="22"/>
        <w:lang w:val="en-us" w:eastAsia="en-US" w:bidi="ar-SA"/>
      </w:rPr>
    </w:lvl>
    <w:lvl w:ilvl="1">
      <w:start w:val="0"/>
      <w:numFmt w:val="bullet"/>
      <w:lvlText w:val="•"/>
      <w:lvlJc w:val="left"/>
      <w:pPr>
        <w:ind w:left="1264" w:hanging="219"/>
      </w:pPr>
      <w:rPr>
        <w:rFonts w:hint="default"/>
        <w:lang w:val="en-us" w:eastAsia="en-US" w:bidi="ar-SA"/>
      </w:rPr>
    </w:lvl>
    <w:lvl w:ilvl="2">
      <w:start w:val="0"/>
      <w:numFmt w:val="bullet"/>
      <w:lvlText w:val="•"/>
      <w:lvlJc w:val="left"/>
      <w:pPr>
        <w:ind w:left="2188" w:hanging="219"/>
      </w:pPr>
      <w:rPr>
        <w:rFonts w:hint="default"/>
        <w:lang w:val="en-us" w:eastAsia="en-US" w:bidi="ar-SA"/>
      </w:rPr>
    </w:lvl>
    <w:lvl w:ilvl="3">
      <w:start w:val="0"/>
      <w:numFmt w:val="bullet"/>
      <w:lvlText w:val="•"/>
      <w:lvlJc w:val="left"/>
      <w:pPr>
        <w:ind w:left="3112" w:hanging="219"/>
      </w:pPr>
      <w:rPr>
        <w:rFonts w:hint="default"/>
        <w:lang w:val="en-us" w:eastAsia="en-US" w:bidi="ar-SA"/>
      </w:rPr>
    </w:lvl>
    <w:lvl w:ilvl="4">
      <w:start w:val="0"/>
      <w:numFmt w:val="bullet"/>
      <w:lvlText w:val="•"/>
      <w:lvlJc w:val="left"/>
      <w:pPr>
        <w:ind w:left="4036" w:hanging="219"/>
      </w:pPr>
      <w:rPr>
        <w:rFonts w:hint="default"/>
        <w:lang w:val="en-us" w:eastAsia="en-US" w:bidi="ar-SA"/>
      </w:rPr>
    </w:lvl>
    <w:lvl w:ilvl="5">
      <w:start w:val="0"/>
      <w:numFmt w:val="bullet"/>
      <w:lvlText w:val="•"/>
      <w:lvlJc w:val="left"/>
      <w:pPr>
        <w:ind w:left="4960" w:hanging="219"/>
      </w:pPr>
      <w:rPr>
        <w:rFonts w:hint="default"/>
        <w:lang w:val="en-us" w:eastAsia="en-US" w:bidi="ar-SA"/>
      </w:rPr>
    </w:lvl>
    <w:lvl w:ilvl="6">
      <w:start w:val="0"/>
      <w:numFmt w:val="bullet"/>
      <w:lvlText w:val="•"/>
      <w:lvlJc w:val="left"/>
      <w:pPr>
        <w:ind w:left="5884" w:hanging="219"/>
      </w:pPr>
      <w:rPr>
        <w:rFonts w:hint="default"/>
        <w:lang w:val="en-us" w:eastAsia="en-US" w:bidi="ar-SA"/>
      </w:rPr>
    </w:lvl>
    <w:lvl w:ilvl="7">
      <w:start w:val="0"/>
      <w:numFmt w:val="bullet"/>
      <w:lvlText w:val="•"/>
      <w:lvlJc w:val="left"/>
      <w:pPr>
        <w:ind w:left="6808" w:hanging="219"/>
      </w:pPr>
      <w:rPr>
        <w:rFonts w:hint="default"/>
        <w:lang w:val="en-us" w:eastAsia="en-US" w:bidi="ar-SA"/>
      </w:rPr>
    </w:lvl>
    <w:lvl w:ilvl="8">
      <w:start w:val="0"/>
      <w:numFmt w:val="bullet"/>
      <w:lvlText w:val="•"/>
      <w:lvlJc w:val="left"/>
      <w:pPr>
        <w:ind w:left="7732" w:hanging="219"/>
      </w:pPr>
      <w:rPr>
        <w:rFonts w:hint="default"/>
        <w:lang w:val="en-us" w:eastAsia="en-US" w:bidi="ar-SA"/>
      </w:rPr>
    </w:lvl>
  </w:abstractNum>
  <w:abstractNum w:abstractNumId="1">
    <w:multiLevelType w:val="hybridMultilevel"/>
    <w:lvl w:ilvl="0">
      <w:start w:val="0"/>
      <w:numFmt w:val="bullet"/>
      <w:lvlText w:val="•"/>
      <w:lvlJc w:val="left"/>
      <w:pPr>
        <w:ind w:left="479" w:hanging="361"/>
      </w:pPr>
      <w:rPr>
        <w:rFonts w:hint="default" w:ascii="Verdana" w:hAnsi="Verdana" w:eastAsia="Verdana" w:cs="Verdana"/>
        <w:b w:val="0"/>
        <w:bCs w:val="0"/>
        <w:i w:val="0"/>
        <w:iCs w:val="0"/>
        <w:w w:val="84"/>
        <w:sz w:val="22"/>
        <w:szCs w:val="22"/>
        <w:lang w:val="en-us" w:eastAsia="en-US" w:bidi="ar-SA"/>
      </w:rPr>
    </w:lvl>
    <w:lvl w:ilvl="1">
      <w:start w:val="0"/>
      <w:numFmt w:val="bullet"/>
      <w:lvlText w:val="o"/>
      <w:lvlJc w:val="left"/>
      <w:pPr>
        <w:ind w:left="840" w:hanging="361"/>
      </w:pPr>
      <w:rPr>
        <w:rFonts w:hint="default" w:ascii="Courier New" w:hAnsi="Courier New" w:eastAsia="Courier New" w:cs="Courier New"/>
        <w:b w:val="0"/>
        <w:bCs w:val="0"/>
        <w:i w:val="0"/>
        <w:iCs w:val="0"/>
        <w:w w:val="100"/>
        <w:sz w:val="22"/>
        <w:szCs w:val="22"/>
        <w:lang w:val="en-us" w:eastAsia="en-US" w:bidi="ar-SA"/>
      </w:rPr>
    </w:lvl>
    <w:lvl w:ilvl="2">
      <w:start w:val="0"/>
      <w:numFmt w:val="bullet"/>
      <w:lvlText w:val="•"/>
      <w:lvlJc w:val="left"/>
      <w:pPr>
        <w:ind w:left="1811" w:hanging="361"/>
      </w:pPr>
      <w:rPr>
        <w:rFonts w:hint="default"/>
        <w:lang w:val="en-us" w:eastAsia="en-US" w:bidi="ar-SA"/>
      </w:rPr>
    </w:lvl>
    <w:lvl w:ilvl="3">
      <w:start w:val="0"/>
      <w:numFmt w:val="bullet"/>
      <w:lvlText w:val="•"/>
      <w:lvlJc w:val="left"/>
      <w:pPr>
        <w:ind w:left="2782" w:hanging="361"/>
      </w:pPr>
      <w:rPr>
        <w:rFonts w:hint="default"/>
        <w:lang w:val="en-us" w:eastAsia="en-US" w:bidi="ar-SA"/>
      </w:rPr>
    </w:lvl>
    <w:lvl w:ilvl="4">
      <w:start w:val="0"/>
      <w:numFmt w:val="bullet"/>
      <w:lvlText w:val="•"/>
      <w:lvlJc w:val="left"/>
      <w:pPr>
        <w:ind w:left="3753" w:hanging="361"/>
      </w:pPr>
      <w:rPr>
        <w:rFonts w:hint="default"/>
        <w:lang w:val="en-us" w:eastAsia="en-US" w:bidi="ar-SA"/>
      </w:rPr>
    </w:lvl>
    <w:lvl w:ilvl="5">
      <w:start w:val="0"/>
      <w:numFmt w:val="bullet"/>
      <w:lvlText w:val="•"/>
      <w:lvlJc w:val="left"/>
      <w:pPr>
        <w:ind w:left="4724" w:hanging="361"/>
      </w:pPr>
      <w:rPr>
        <w:rFonts w:hint="default"/>
        <w:lang w:val="en-us" w:eastAsia="en-US" w:bidi="ar-SA"/>
      </w:rPr>
    </w:lvl>
    <w:lvl w:ilvl="6">
      <w:start w:val="0"/>
      <w:numFmt w:val="bullet"/>
      <w:lvlText w:val="•"/>
      <w:lvlJc w:val="left"/>
      <w:pPr>
        <w:ind w:left="5695" w:hanging="361"/>
      </w:pPr>
      <w:rPr>
        <w:rFonts w:hint="default"/>
        <w:lang w:val="en-us" w:eastAsia="en-US" w:bidi="ar-SA"/>
      </w:rPr>
    </w:lvl>
    <w:lvl w:ilvl="7">
      <w:start w:val="0"/>
      <w:numFmt w:val="bullet"/>
      <w:lvlText w:val="•"/>
      <w:lvlJc w:val="left"/>
      <w:pPr>
        <w:ind w:left="6666" w:hanging="361"/>
      </w:pPr>
      <w:rPr>
        <w:rFonts w:hint="default"/>
        <w:lang w:val="en-us" w:eastAsia="en-US" w:bidi="ar-SA"/>
      </w:rPr>
    </w:lvl>
    <w:lvl w:ilvl="8">
      <w:start w:val="0"/>
      <w:numFmt w:val="bullet"/>
      <w:lvlText w:val="•"/>
      <w:lvlJc w:val="left"/>
      <w:pPr>
        <w:ind w:left="7637" w:hanging="361"/>
      </w:pPr>
      <w:rPr>
        <w:rFonts w:hint="default"/>
        <w:lang w:val="en-us" w:eastAsia="en-US" w:bidi="ar-SA"/>
      </w:rPr>
    </w:lvl>
  </w:abstractNum>
  <w:abstractNum w:abstractNumId="0">
    <w:multiLevelType w:val="hybridMultilevel"/>
    <w:lvl w:ilvl="0">
      <w:start w:val="0"/>
      <w:numFmt w:val="bullet"/>
      <w:lvlText w:val="□"/>
      <w:lvlJc w:val="left"/>
      <w:pPr>
        <w:ind w:left="120" w:hanging="361"/>
      </w:pPr>
      <w:rPr>
        <w:rFonts w:hint="default" w:ascii="Verdana" w:hAnsi="Verdana" w:eastAsia="Verdana" w:cs="Verdana"/>
        <w:b w:val="0"/>
        <w:bCs w:val="0"/>
        <w:i w:val="0"/>
        <w:iCs w:val="0"/>
        <w:w w:val="99"/>
        <w:sz w:val="22"/>
        <w:szCs w:val="22"/>
        <w:lang w:val="en-us" w:eastAsia="en-US" w:bidi="ar-SA"/>
      </w:rPr>
    </w:lvl>
    <w:lvl w:ilvl="1">
      <w:start w:val="0"/>
      <w:numFmt w:val="bullet"/>
      <w:lvlText w:val="•"/>
      <w:lvlJc w:val="left"/>
      <w:pPr>
        <w:ind w:left="1066" w:hanging="361"/>
      </w:pPr>
      <w:rPr>
        <w:rFonts w:hint="default"/>
        <w:lang w:val="en-us" w:eastAsia="en-US" w:bidi="ar-SA"/>
      </w:rPr>
    </w:lvl>
    <w:lvl w:ilvl="2">
      <w:start w:val="0"/>
      <w:numFmt w:val="bullet"/>
      <w:lvlText w:val="•"/>
      <w:lvlJc w:val="left"/>
      <w:pPr>
        <w:ind w:left="2012" w:hanging="361"/>
      </w:pPr>
      <w:rPr>
        <w:rFonts w:hint="default"/>
        <w:lang w:val="en-us" w:eastAsia="en-US" w:bidi="ar-SA"/>
      </w:rPr>
    </w:lvl>
    <w:lvl w:ilvl="3">
      <w:start w:val="0"/>
      <w:numFmt w:val="bullet"/>
      <w:lvlText w:val="•"/>
      <w:lvlJc w:val="left"/>
      <w:pPr>
        <w:ind w:left="2958" w:hanging="361"/>
      </w:pPr>
      <w:rPr>
        <w:rFonts w:hint="default"/>
        <w:lang w:val="en-us" w:eastAsia="en-US" w:bidi="ar-SA"/>
      </w:rPr>
    </w:lvl>
    <w:lvl w:ilvl="4">
      <w:start w:val="0"/>
      <w:numFmt w:val="bullet"/>
      <w:lvlText w:val="•"/>
      <w:lvlJc w:val="left"/>
      <w:pPr>
        <w:ind w:left="3904" w:hanging="361"/>
      </w:pPr>
      <w:rPr>
        <w:rFonts w:hint="default"/>
        <w:lang w:val="en-us" w:eastAsia="en-US" w:bidi="ar-SA"/>
      </w:rPr>
    </w:lvl>
    <w:lvl w:ilvl="5">
      <w:start w:val="0"/>
      <w:numFmt w:val="bullet"/>
      <w:lvlText w:val="•"/>
      <w:lvlJc w:val="left"/>
      <w:pPr>
        <w:ind w:left="4850" w:hanging="361"/>
      </w:pPr>
      <w:rPr>
        <w:rFonts w:hint="default"/>
        <w:lang w:val="en-us" w:eastAsia="en-US" w:bidi="ar-SA"/>
      </w:rPr>
    </w:lvl>
    <w:lvl w:ilvl="6">
      <w:start w:val="0"/>
      <w:numFmt w:val="bullet"/>
      <w:lvlText w:val="•"/>
      <w:lvlJc w:val="left"/>
      <w:pPr>
        <w:ind w:left="5796" w:hanging="361"/>
      </w:pPr>
      <w:rPr>
        <w:rFonts w:hint="default"/>
        <w:lang w:val="en-us" w:eastAsia="en-US" w:bidi="ar-SA"/>
      </w:rPr>
    </w:lvl>
    <w:lvl w:ilvl="7">
      <w:start w:val="0"/>
      <w:numFmt w:val="bullet"/>
      <w:lvlText w:val="•"/>
      <w:lvlJc w:val="left"/>
      <w:pPr>
        <w:ind w:left="6742" w:hanging="361"/>
      </w:pPr>
      <w:rPr>
        <w:rFonts w:hint="default"/>
        <w:lang w:val="en-us" w:eastAsia="en-US" w:bidi="ar-SA"/>
      </w:rPr>
    </w:lvl>
    <w:lvl w:ilvl="8">
      <w:start w:val="0"/>
      <w:numFmt w:val="bullet"/>
      <w:lvlText w:val="•"/>
      <w:lvlJc w:val="left"/>
      <w:pPr>
        <w:ind w:left="7688" w:hanging="361"/>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spacing w:before="3"/>
      <w:ind w:left="120"/>
      <w:outlineLvl w:val="1"/>
    </w:pPr>
    <w:rPr>
      <w:rFonts w:ascii="Calibri" w:hAnsi="Calibri" w:eastAsia="Calibri" w:cs="Calibri"/>
      <w:b/>
      <w:bCs/>
      <w:sz w:val="32"/>
      <w:szCs w:val="32"/>
      <w:lang w:val="en-us" w:eastAsia="en-US" w:bidi="ar-SA"/>
    </w:rPr>
  </w:style>
  <w:style w:styleId="Heading2" w:type="paragraph">
    <w:name w:val="Heading 2"/>
    <w:basedOn w:val="Normal"/>
    <w:uiPriority w:val="1"/>
    <w:qFormat/>
    <w:pPr>
      <w:ind w:left="120"/>
      <w:outlineLvl w:val="2"/>
    </w:pPr>
    <w:rPr>
      <w:rFonts w:ascii="Calibri" w:hAnsi="Calibri" w:eastAsia="Calibri" w:cs="Calibri"/>
      <w:b/>
      <w:bCs/>
      <w:sz w:val="28"/>
      <w:szCs w:val="28"/>
      <w:lang w:val="en-us" w:eastAsia="en-US" w:bidi="ar-SA"/>
    </w:rPr>
  </w:style>
  <w:style w:styleId="Heading3" w:type="paragraph">
    <w:name w:val="Heading 3"/>
    <w:basedOn w:val="Normal"/>
    <w:uiPriority w:val="1"/>
    <w:qFormat/>
    <w:pPr>
      <w:ind w:left="120"/>
      <w:outlineLvl w:val="3"/>
    </w:pPr>
    <w:rPr>
      <w:rFonts w:ascii="Calibri" w:hAnsi="Calibri" w:eastAsia="Calibri" w:cs="Calibri"/>
      <w:b/>
      <w:bCs/>
      <w:sz w:val="22"/>
      <w:szCs w:val="22"/>
      <w:lang w:val="en-us" w:eastAsia="en-US" w:bidi="ar-SA"/>
    </w:rPr>
  </w:style>
  <w:style w:styleId="ListParagraph" w:type="paragraph">
    <w:name w:val="List Paragraph"/>
    <w:basedOn w:val="Normal"/>
    <w:uiPriority w:val="1"/>
    <w:qFormat/>
    <w:pPr>
      <w:spacing w:before="159"/>
      <w:ind w:left="480" w:hanging="361"/>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Julie.parker@vermont.gov" TargetMode="Externa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Trottier</dc:creator>
  <dcterms:created xsi:type="dcterms:W3CDTF">2022-05-11T17:53:41Z</dcterms:created>
  <dcterms:modified xsi:type="dcterms:W3CDTF">2022-05-11T17:53:41Z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Creator">
    <vt:lpwstr>Acrobat PDFMaker 20 for Word</vt:lpwstr>
  </property>
  <property fmtid="{D5CDD505-2E9C-101B-9397-08002B2CF9AE}" pid="4" name="LastSaved">
    <vt:filetime>2022-05-11T00:00:00Z</vt:filetime>
  </property>
</Properties>
</file>